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F22166" w:rsidRPr="00C96AC9" w:rsidTr="00AE311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96AC9" w:rsidRDefault="007868FB" w:rsidP="00E82EA3">
            <w:pPr>
              <w:spacing w:before="60" w:after="60" w:line="240" w:lineRule="auto"/>
              <w:ind w:left="397" w:hanging="397"/>
              <w:rPr>
                <w:rFonts w:ascii="Times New Roman" w:hAnsi="Times New Roman"/>
                <w:b/>
                <w:sz w:val="20"/>
                <w:szCs w:val="20"/>
                <w:lang w:val="en-US"/>
              </w:rPr>
            </w:pPr>
            <w:r w:rsidRPr="00C96AC9">
              <w:rPr>
                <w:rFonts w:ascii="Times New Roman" w:hAnsi="Times New Roman"/>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96AC9" w:rsidRDefault="0048255C" w:rsidP="009634EB">
            <w:pPr>
              <w:spacing w:before="60" w:after="60" w:line="240" w:lineRule="auto"/>
              <w:ind w:left="397" w:hanging="397"/>
              <w:jc w:val="center"/>
              <w:rPr>
                <w:rFonts w:ascii="Times New Roman" w:hAnsi="Times New Roman"/>
                <w:b/>
                <w:sz w:val="20"/>
                <w:szCs w:val="20"/>
                <w:lang w:val="en-US"/>
              </w:rPr>
            </w:pPr>
            <w:r w:rsidRPr="00C96AC9">
              <w:rPr>
                <w:rFonts w:ascii="Times New Roman" w:hAnsi="Times New Roman"/>
                <w:b/>
                <w:sz w:val="20"/>
                <w:szCs w:val="20"/>
                <w:lang w:val="en-US"/>
              </w:rPr>
              <w:t>Event Management</w:t>
            </w:r>
          </w:p>
        </w:tc>
      </w:tr>
      <w:tr w:rsidR="00F22166" w:rsidRPr="00C96AC9" w:rsidTr="00AE311E">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96AC9" w:rsidRDefault="007868FB" w:rsidP="00E82EA3">
            <w:pPr>
              <w:spacing w:after="0" w:line="240" w:lineRule="auto"/>
              <w:rPr>
                <w:rStyle w:val="Strong"/>
                <w:rFonts w:ascii="Times New Roman" w:hAnsi="Times New Roman"/>
                <w:b w:val="0"/>
                <w:sz w:val="20"/>
                <w:szCs w:val="20"/>
                <w:lang w:val="en-US"/>
              </w:rPr>
            </w:pPr>
            <w:r w:rsidRPr="00C96AC9">
              <w:rPr>
                <w:rStyle w:val="Strong"/>
                <w:rFonts w:ascii="Times New Roman" w:hAnsi="Times New Roman"/>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C96AC9" w:rsidRDefault="0048255C" w:rsidP="009179B9">
            <w:pPr>
              <w:spacing w:after="0" w:line="240" w:lineRule="auto"/>
              <w:jc w:val="center"/>
              <w:rPr>
                <w:rFonts w:ascii="Times New Roman" w:hAnsi="Times New Roman"/>
                <w:sz w:val="20"/>
                <w:szCs w:val="20"/>
                <w:lang w:val="en-US"/>
              </w:rPr>
            </w:pPr>
            <w:r w:rsidRPr="00C96AC9">
              <w:rPr>
                <w:rFonts w:ascii="Times New Roman" w:hAnsi="Times New Roman"/>
                <w:sz w:val="20"/>
                <w:szCs w:val="20"/>
                <w:lang w:val="en-US"/>
              </w:rPr>
              <w:t>EU</w:t>
            </w:r>
            <w:r w:rsidR="009634EB" w:rsidRPr="00C96AC9">
              <w:rPr>
                <w:rFonts w:ascii="Times New Roman" w:hAnsi="Times New Roman"/>
                <w:sz w:val="20"/>
                <w:szCs w:val="20"/>
                <w:lang w:val="en-US"/>
              </w:rPr>
              <w:t>T</w:t>
            </w:r>
            <w:r w:rsidRPr="00C96AC9">
              <w:rPr>
                <w:rFonts w:ascii="Times New Roman" w:hAnsi="Times New Roman"/>
                <w:sz w:val="20"/>
                <w:szCs w:val="20"/>
                <w:lang w:val="en-US"/>
              </w:rPr>
              <w:t>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96AC9" w:rsidRDefault="007868FB" w:rsidP="00E82EA3">
            <w:pPr>
              <w:spacing w:after="0" w:line="240" w:lineRule="auto"/>
              <w:rPr>
                <w:rFonts w:ascii="Times New Roman" w:hAnsi="Times New Roman"/>
                <w:sz w:val="20"/>
                <w:szCs w:val="20"/>
                <w:lang w:val="en-US"/>
              </w:rPr>
            </w:pPr>
            <w:r w:rsidRPr="00C96AC9">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rsidR="007868FB" w:rsidRPr="00C96AC9" w:rsidRDefault="0048255C" w:rsidP="009634EB">
            <w:pPr>
              <w:spacing w:after="0" w:line="240" w:lineRule="auto"/>
              <w:jc w:val="center"/>
              <w:rPr>
                <w:rFonts w:ascii="Times New Roman" w:hAnsi="Times New Roman"/>
                <w:sz w:val="20"/>
                <w:szCs w:val="20"/>
                <w:lang w:val="en-US"/>
              </w:rPr>
            </w:pPr>
            <w:r w:rsidRPr="00C96AC9">
              <w:rPr>
                <w:rFonts w:ascii="Times New Roman" w:hAnsi="Times New Roman"/>
                <w:sz w:val="20"/>
                <w:szCs w:val="20"/>
                <w:lang w:val="en-US"/>
              </w:rPr>
              <w:t>5</w:t>
            </w:r>
            <w:r w:rsidRPr="00C96AC9">
              <w:rPr>
                <w:rFonts w:ascii="Times New Roman" w:hAnsi="Times New Roman"/>
                <w:sz w:val="20"/>
                <w:szCs w:val="20"/>
                <w:vertAlign w:val="superscript"/>
                <w:lang w:val="en-US"/>
              </w:rPr>
              <w:t>th</w:t>
            </w:r>
          </w:p>
        </w:tc>
      </w:tr>
      <w:tr w:rsidR="00F22166" w:rsidRPr="00C96AC9"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96AC9" w:rsidRDefault="007868FB" w:rsidP="00E82EA3">
            <w:pPr>
              <w:spacing w:after="0" w:line="240" w:lineRule="auto"/>
              <w:rPr>
                <w:rFonts w:ascii="Times New Roman" w:hAnsi="Times New Roman"/>
                <w:sz w:val="20"/>
                <w:szCs w:val="20"/>
                <w:lang w:val="en-US"/>
              </w:rPr>
            </w:pPr>
            <w:r w:rsidRPr="00C96AC9">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96AC9" w:rsidRDefault="001E7351" w:rsidP="0048255C">
            <w:pPr>
              <w:spacing w:after="0" w:line="240" w:lineRule="auto"/>
              <w:jc w:val="center"/>
              <w:rPr>
                <w:rFonts w:ascii="Times New Roman" w:hAnsi="Times New Roman"/>
                <w:sz w:val="20"/>
                <w:szCs w:val="20"/>
                <w:lang w:val="en-US"/>
              </w:rPr>
            </w:pPr>
            <w:r w:rsidRPr="00C96AC9">
              <w:rPr>
                <w:rFonts w:ascii="Times New Roman" w:hAnsi="Times New Roman"/>
                <w:sz w:val="20"/>
                <w:szCs w:val="20"/>
                <w:lang w:val="en-US"/>
              </w:rPr>
              <w:t>Smiljana Piv</w:t>
            </w:r>
            <w:r w:rsidR="0048255C" w:rsidRPr="00C96AC9">
              <w:rPr>
                <w:rFonts w:ascii="Times New Roman" w:hAnsi="Times New Roman"/>
                <w:sz w:val="20"/>
                <w:szCs w:val="20"/>
                <w:lang w:val="en-US"/>
              </w:rPr>
              <w:t>čević,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96AC9" w:rsidRDefault="007868FB" w:rsidP="00E82EA3">
            <w:pPr>
              <w:spacing w:after="0" w:line="240" w:lineRule="auto"/>
              <w:rPr>
                <w:rFonts w:ascii="Times New Roman" w:hAnsi="Times New Roman"/>
                <w:sz w:val="20"/>
                <w:szCs w:val="20"/>
                <w:lang w:val="en-US"/>
              </w:rPr>
            </w:pPr>
            <w:r w:rsidRPr="00C96AC9">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7868FB" w:rsidRPr="00C96AC9" w:rsidRDefault="0048255C" w:rsidP="009634EB">
            <w:pPr>
              <w:spacing w:after="0" w:line="240" w:lineRule="auto"/>
              <w:jc w:val="center"/>
              <w:rPr>
                <w:rFonts w:ascii="Times New Roman" w:hAnsi="Times New Roman"/>
                <w:sz w:val="20"/>
                <w:szCs w:val="20"/>
                <w:lang w:val="en-US"/>
              </w:rPr>
            </w:pPr>
            <w:r w:rsidRPr="00C96AC9">
              <w:rPr>
                <w:rFonts w:ascii="Times New Roman" w:hAnsi="Times New Roman"/>
                <w:sz w:val="20"/>
                <w:szCs w:val="20"/>
                <w:lang w:val="en-US"/>
              </w:rPr>
              <w:t>5</w:t>
            </w:r>
          </w:p>
        </w:tc>
      </w:tr>
      <w:tr w:rsidR="00F22166" w:rsidRPr="00C96AC9" w:rsidTr="001E7351">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96AC9" w:rsidRDefault="007868FB" w:rsidP="00E82EA3">
            <w:pPr>
              <w:spacing w:after="0" w:line="240" w:lineRule="auto"/>
              <w:rPr>
                <w:rFonts w:ascii="Times New Roman" w:hAnsi="Times New Roman"/>
                <w:sz w:val="20"/>
                <w:szCs w:val="20"/>
                <w:lang w:val="en-US"/>
              </w:rPr>
            </w:pPr>
            <w:r w:rsidRPr="00C96AC9">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rsidR="007868FB" w:rsidRPr="00C96AC9"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96AC9" w:rsidRDefault="007868FB" w:rsidP="00E82EA3">
            <w:pPr>
              <w:spacing w:after="0" w:line="240" w:lineRule="auto"/>
              <w:rPr>
                <w:rFonts w:ascii="Times New Roman" w:hAnsi="Times New Roman"/>
                <w:sz w:val="20"/>
                <w:szCs w:val="20"/>
                <w:lang w:val="en-US"/>
              </w:rPr>
            </w:pPr>
            <w:r w:rsidRPr="00C96AC9">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96AC9" w:rsidRDefault="007868FB" w:rsidP="00E82EA3">
            <w:pPr>
              <w:spacing w:after="0" w:line="240" w:lineRule="auto"/>
              <w:jc w:val="center"/>
              <w:rPr>
                <w:rFonts w:ascii="Times New Roman" w:hAnsi="Times New Roman"/>
                <w:sz w:val="20"/>
                <w:szCs w:val="20"/>
                <w:lang w:val="en-US"/>
              </w:rPr>
            </w:pPr>
            <w:r w:rsidRPr="00C96AC9">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rsidR="007868FB" w:rsidRPr="00C96AC9" w:rsidRDefault="007868FB" w:rsidP="00E82EA3">
            <w:pPr>
              <w:spacing w:after="0" w:line="240" w:lineRule="auto"/>
              <w:jc w:val="center"/>
              <w:rPr>
                <w:rFonts w:ascii="Times New Roman" w:hAnsi="Times New Roman"/>
                <w:sz w:val="20"/>
                <w:szCs w:val="20"/>
                <w:lang w:val="en-US"/>
              </w:rPr>
            </w:pPr>
            <w:r w:rsidRPr="00C96AC9">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rsidR="007868FB" w:rsidRPr="00C96AC9" w:rsidRDefault="007868FB" w:rsidP="00E82EA3">
            <w:pPr>
              <w:spacing w:after="0" w:line="240" w:lineRule="auto"/>
              <w:jc w:val="center"/>
              <w:rPr>
                <w:rFonts w:ascii="Times New Roman" w:hAnsi="Times New Roman"/>
                <w:sz w:val="20"/>
                <w:szCs w:val="20"/>
                <w:lang w:val="en-US"/>
              </w:rPr>
            </w:pPr>
            <w:r w:rsidRPr="00C96AC9">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rsidR="007868FB" w:rsidRPr="00C96AC9" w:rsidRDefault="007868FB" w:rsidP="00E82EA3">
            <w:pPr>
              <w:spacing w:after="0" w:line="240" w:lineRule="auto"/>
              <w:jc w:val="center"/>
              <w:rPr>
                <w:rFonts w:ascii="Times New Roman" w:hAnsi="Times New Roman"/>
                <w:sz w:val="20"/>
                <w:szCs w:val="20"/>
                <w:lang w:val="en-US"/>
              </w:rPr>
            </w:pPr>
            <w:r w:rsidRPr="00C96AC9">
              <w:rPr>
                <w:rFonts w:ascii="Times New Roman" w:hAnsi="Times New Roman"/>
                <w:sz w:val="20"/>
                <w:szCs w:val="20"/>
                <w:lang w:val="en-US"/>
              </w:rPr>
              <w:t>F</w:t>
            </w:r>
          </w:p>
        </w:tc>
      </w:tr>
      <w:tr w:rsidR="00F22166" w:rsidRPr="00C96AC9" w:rsidTr="00AE311E">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96AC9"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868FB" w:rsidRPr="00C96AC9"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96AC9"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868FB" w:rsidRPr="00C96AC9" w:rsidRDefault="009634EB" w:rsidP="00E82EA3">
            <w:pPr>
              <w:spacing w:after="0" w:line="240" w:lineRule="auto"/>
              <w:jc w:val="center"/>
              <w:rPr>
                <w:rFonts w:ascii="Times New Roman" w:hAnsi="Times New Roman"/>
                <w:sz w:val="20"/>
                <w:szCs w:val="20"/>
                <w:lang w:val="en-US"/>
              </w:rPr>
            </w:pPr>
            <w:r w:rsidRPr="00C96AC9">
              <w:rPr>
                <w:rFonts w:ascii="Times New Roman" w:hAnsi="Times New Roman"/>
                <w:sz w:val="20"/>
                <w:szCs w:val="20"/>
                <w:lang w:val="en-US"/>
              </w:rPr>
              <w:t>30</w:t>
            </w:r>
          </w:p>
        </w:tc>
        <w:tc>
          <w:tcPr>
            <w:tcW w:w="706" w:type="dxa"/>
            <w:gridSpan w:val="2"/>
            <w:tcBorders>
              <w:bottom w:val="single" w:sz="12" w:space="0" w:color="auto"/>
              <w:right w:val="single" w:sz="12" w:space="0" w:color="auto"/>
            </w:tcBorders>
            <w:vAlign w:val="center"/>
          </w:tcPr>
          <w:p w:rsidR="007868FB" w:rsidRPr="00C96AC9"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rsidR="007868FB" w:rsidRPr="00C96AC9" w:rsidRDefault="009634EB" w:rsidP="00E82EA3">
            <w:pPr>
              <w:spacing w:after="0" w:line="240" w:lineRule="auto"/>
              <w:jc w:val="center"/>
              <w:rPr>
                <w:rFonts w:ascii="Times New Roman" w:hAnsi="Times New Roman"/>
                <w:sz w:val="20"/>
                <w:szCs w:val="20"/>
                <w:lang w:val="en-US"/>
              </w:rPr>
            </w:pPr>
            <w:r w:rsidRPr="00C96AC9">
              <w:rPr>
                <w:rFonts w:ascii="Times New Roman" w:hAnsi="Times New Roman"/>
                <w:sz w:val="20"/>
                <w:szCs w:val="20"/>
                <w:lang w:val="en-US"/>
              </w:rPr>
              <w:t>30</w:t>
            </w:r>
          </w:p>
        </w:tc>
        <w:tc>
          <w:tcPr>
            <w:tcW w:w="618" w:type="dxa"/>
            <w:tcBorders>
              <w:bottom w:val="single" w:sz="12" w:space="0" w:color="auto"/>
              <w:right w:val="single" w:sz="12" w:space="0" w:color="auto"/>
            </w:tcBorders>
            <w:vAlign w:val="center"/>
          </w:tcPr>
          <w:p w:rsidR="007868FB" w:rsidRPr="00C96AC9" w:rsidRDefault="007868FB" w:rsidP="00E82EA3">
            <w:pPr>
              <w:spacing w:after="0" w:line="240" w:lineRule="auto"/>
              <w:rPr>
                <w:rFonts w:ascii="Times New Roman" w:hAnsi="Times New Roman"/>
                <w:sz w:val="20"/>
                <w:szCs w:val="20"/>
                <w:lang w:val="en-US"/>
              </w:rPr>
            </w:pPr>
          </w:p>
        </w:tc>
      </w:tr>
      <w:tr w:rsidR="00F22166" w:rsidRPr="00C96AC9"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96AC9" w:rsidRDefault="007868FB" w:rsidP="00E82EA3">
            <w:pPr>
              <w:spacing w:after="0" w:line="240" w:lineRule="auto"/>
              <w:rPr>
                <w:rFonts w:ascii="Times New Roman" w:hAnsi="Times New Roman"/>
                <w:sz w:val="20"/>
                <w:szCs w:val="20"/>
                <w:lang w:val="en-US"/>
              </w:rPr>
            </w:pPr>
            <w:r w:rsidRPr="00C96AC9">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7868FB" w:rsidRPr="00C96AC9" w:rsidRDefault="0048255C" w:rsidP="009634EB">
            <w:pPr>
              <w:spacing w:after="0" w:line="240" w:lineRule="auto"/>
              <w:jc w:val="center"/>
              <w:rPr>
                <w:rFonts w:ascii="Times New Roman" w:hAnsi="Times New Roman"/>
                <w:sz w:val="20"/>
                <w:szCs w:val="20"/>
                <w:lang w:val="en-US"/>
              </w:rPr>
            </w:pPr>
            <w:r w:rsidRPr="00C96AC9">
              <w:rPr>
                <w:rFonts w:ascii="Times New Roman" w:hAnsi="Times New Roman"/>
                <w:sz w:val="20"/>
                <w:szCs w:val="20"/>
                <w:lang w:val="en-US"/>
              </w:rPr>
              <w:t>Required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96AC9" w:rsidRDefault="007868FB" w:rsidP="00E82EA3">
            <w:pPr>
              <w:spacing w:after="0" w:line="240" w:lineRule="auto"/>
              <w:rPr>
                <w:rFonts w:ascii="Times New Roman" w:hAnsi="Times New Roman"/>
                <w:sz w:val="20"/>
                <w:szCs w:val="20"/>
                <w:lang w:val="en-US"/>
              </w:rPr>
            </w:pPr>
            <w:r w:rsidRPr="00C96AC9">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7868FB" w:rsidRPr="00C96AC9" w:rsidRDefault="001E7351" w:rsidP="00E82EA3">
            <w:pPr>
              <w:spacing w:after="0" w:line="240" w:lineRule="auto"/>
              <w:jc w:val="center"/>
              <w:rPr>
                <w:rFonts w:ascii="Times New Roman" w:hAnsi="Times New Roman"/>
                <w:sz w:val="20"/>
                <w:szCs w:val="20"/>
                <w:lang w:val="en-US"/>
              </w:rPr>
            </w:pPr>
            <w:r w:rsidRPr="00C96AC9">
              <w:rPr>
                <w:rFonts w:ascii="Times New Roman" w:hAnsi="Times New Roman"/>
                <w:sz w:val="20"/>
                <w:szCs w:val="20"/>
                <w:lang w:val="en-US"/>
              </w:rPr>
              <w:t>20</w:t>
            </w:r>
          </w:p>
        </w:tc>
      </w:tr>
      <w:tr w:rsidR="00F22166" w:rsidRPr="00C96AC9" w:rsidTr="00AE311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96AC9" w:rsidRDefault="007868FB" w:rsidP="00E82EA3">
            <w:pPr>
              <w:tabs>
                <w:tab w:val="left" w:pos="2820"/>
              </w:tabs>
              <w:spacing w:after="0"/>
              <w:jc w:val="center"/>
              <w:rPr>
                <w:rFonts w:ascii="Times New Roman" w:hAnsi="Times New Roman"/>
                <w:b/>
                <w:sz w:val="20"/>
                <w:szCs w:val="20"/>
                <w:lang w:val="en-US"/>
              </w:rPr>
            </w:pPr>
            <w:r w:rsidRPr="00C96AC9">
              <w:rPr>
                <w:rFonts w:ascii="Times New Roman" w:hAnsi="Times New Roman"/>
                <w:b/>
                <w:sz w:val="20"/>
                <w:szCs w:val="20"/>
                <w:lang w:val="en-US"/>
              </w:rPr>
              <w:t>COURSE DESCRIPTION</w:t>
            </w:r>
          </w:p>
        </w:tc>
      </w:tr>
      <w:tr w:rsidR="00F22166" w:rsidRPr="00C96AC9" w:rsidTr="00AE311E">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96AC9" w:rsidRDefault="007868FB" w:rsidP="00E82EA3">
            <w:pPr>
              <w:tabs>
                <w:tab w:val="left" w:pos="2820"/>
              </w:tabs>
              <w:spacing w:after="0" w:line="240" w:lineRule="auto"/>
              <w:rPr>
                <w:rFonts w:ascii="Times New Roman" w:hAnsi="Times New Roman"/>
                <w:sz w:val="20"/>
                <w:szCs w:val="20"/>
                <w:lang w:val="en-US"/>
              </w:rPr>
            </w:pPr>
            <w:r w:rsidRPr="00C96AC9">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96AC9" w:rsidRDefault="009634EB" w:rsidP="0048255C">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 xml:space="preserve">To </w:t>
            </w:r>
            <w:r w:rsidR="001E7351" w:rsidRPr="00C96AC9">
              <w:rPr>
                <w:rFonts w:ascii="Times New Roman" w:hAnsi="Times New Roman"/>
                <w:sz w:val="20"/>
                <w:szCs w:val="20"/>
                <w:lang w:val="en-US"/>
              </w:rPr>
              <w:t xml:space="preserve">attain knowledge and skills </w:t>
            </w:r>
            <w:r w:rsidR="0048255C" w:rsidRPr="00C96AC9">
              <w:rPr>
                <w:rFonts w:ascii="Times New Roman" w:hAnsi="Times New Roman"/>
                <w:sz w:val="20"/>
                <w:szCs w:val="20"/>
                <w:lang w:val="en-US"/>
              </w:rPr>
              <w:t>necessary for evaluating the role of events in contemporary society and tourism, analyzing and assessing their complex impacts, planning and evaluation of a specific event, and valuation of the process of strategic planning of event tourism at destination level.</w:t>
            </w:r>
          </w:p>
        </w:tc>
      </w:tr>
      <w:tr w:rsidR="00F22166" w:rsidRPr="00C96AC9" w:rsidTr="00AE311E">
        <w:tc>
          <w:tcPr>
            <w:tcW w:w="1912" w:type="dxa"/>
            <w:tcBorders>
              <w:left w:val="single" w:sz="12" w:space="0" w:color="auto"/>
            </w:tcBorders>
            <w:shd w:val="clear" w:color="auto" w:fill="CCFFFF"/>
            <w:tcMar>
              <w:left w:w="57" w:type="dxa"/>
              <w:right w:w="57" w:type="dxa"/>
            </w:tcMar>
            <w:vAlign w:val="center"/>
          </w:tcPr>
          <w:p w:rsidR="007868FB" w:rsidRPr="00C96AC9" w:rsidRDefault="007868FB" w:rsidP="00E82EA3">
            <w:pPr>
              <w:tabs>
                <w:tab w:val="left" w:pos="2820"/>
              </w:tabs>
              <w:spacing w:after="0" w:line="240" w:lineRule="auto"/>
              <w:rPr>
                <w:rFonts w:ascii="Times New Roman" w:hAnsi="Times New Roman"/>
                <w:sz w:val="20"/>
                <w:szCs w:val="20"/>
                <w:lang w:val="en-US"/>
              </w:rPr>
            </w:pPr>
            <w:r w:rsidRPr="00C96AC9">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96AC9" w:rsidRDefault="008B0913" w:rsidP="008B0913">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Course prerequisites are prescribed in bylaws of the Faculty of E</w:t>
            </w:r>
            <w:r w:rsidR="00EC2C01" w:rsidRPr="00C96AC9">
              <w:rPr>
                <w:rFonts w:ascii="Times New Roman" w:hAnsi="Times New Roman"/>
                <w:sz w:val="20"/>
                <w:szCs w:val="20"/>
                <w:lang w:val="en-US"/>
              </w:rPr>
              <w:t>conomics, Business and Tourism, and the rulebook on study programs and studying.</w:t>
            </w:r>
          </w:p>
        </w:tc>
      </w:tr>
      <w:tr w:rsidR="00F22166" w:rsidRPr="00C96AC9" w:rsidTr="00AE311E">
        <w:tc>
          <w:tcPr>
            <w:tcW w:w="1912" w:type="dxa"/>
            <w:tcBorders>
              <w:left w:val="single" w:sz="12" w:space="0" w:color="auto"/>
            </w:tcBorders>
            <w:shd w:val="clear" w:color="auto" w:fill="CCFFFF"/>
            <w:tcMar>
              <w:left w:w="57" w:type="dxa"/>
              <w:right w:w="57" w:type="dxa"/>
            </w:tcMar>
            <w:vAlign w:val="center"/>
          </w:tcPr>
          <w:p w:rsidR="007868FB" w:rsidRPr="00C96AC9" w:rsidRDefault="007868FB" w:rsidP="00E82EA3">
            <w:pPr>
              <w:tabs>
                <w:tab w:val="left" w:pos="2820"/>
              </w:tabs>
              <w:spacing w:after="0" w:line="240" w:lineRule="auto"/>
              <w:rPr>
                <w:rFonts w:ascii="Times New Roman" w:hAnsi="Times New Roman"/>
                <w:sz w:val="20"/>
                <w:szCs w:val="20"/>
                <w:lang w:val="en-US"/>
              </w:rPr>
            </w:pPr>
            <w:r w:rsidRPr="00C96AC9">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36A06" w:rsidRPr="00C96AC9" w:rsidRDefault="0048255C" w:rsidP="00236A06">
            <w:pPr>
              <w:pStyle w:val="ListParagraph"/>
              <w:numPr>
                <w:ilvl w:val="0"/>
                <w:numId w:val="7"/>
              </w:numPr>
              <w:tabs>
                <w:tab w:val="left" w:pos="2820"/>
              </w:tabs>
              <w:spacing w:after="0"/>
              <w:ind w:left="214" w:hanging="214"/>
              <w:rPr>
                <w:rFonts w:ascii="Times New Roman" w:hAnsi="Times New Roman"/>
                <w:sz w:val="20"/>
                <w:szCs w:val="20"/>
                <w:lang w:val="en-US"/>
              </w:rPr>
            </w:pPr>
            <w:r w:rsidRPr="00C96AC9">
              <w:rPr>
                <w:rFonts w:ascii="Times New Roman" w:hAnsi="Times New Roman"/>
                <w:sz w:val="20"/>
                <w:szCs w:val="20"/>
                <w:lang w:val="en-US"/>
              </w:rPr>
              <w:t>Evaluate the role, importance, and development of events in contemporary tourism, society, and across different countries</w:t>
            </w:r>
            <w:r w:rsidR="00236A06" w:rsidRPr="00C96AC9">
              <w:rPr>
                <w:rFonts w:ascii="Times New Roman" w:hAnsi="Times New Roman"/>
                <w:sz w:val="20"/>
                <w:szCs w:val="20"/>
                <w:lang w:val="en-US"/>
              </w:rPr>
              <w:t>;</w:t>
            </w:r>
          </w:p>
          <w:p w:rsidR="00236A06" w:rsidRPr="00C96AC9" w:rsidRDefault="0048255C" w:rsidP="00236A06">
            <w:pPr>
              <w:pStyle w:val="ListParagraph"/>
              <w:numPr>
                <w:ilvl w:val="0"/>
                <w:numId w:val="7"/>
              </w:numPr>
              <w:tabs>
                <w:tab w:val="left" w:pos="2820"/>
              </w:tabs>
              <w:spacing w:after="0"/>
              <w:ind w:left="214" w:hanging="214"/>
              <w:rPr>
                <w:rFonts w:ascii="Times New Roman" w:hAnsi="Times New Roman"/>
                <w:sz w:val="20"/>
                <w:szCs w:val="20"/>
                <w:lang w:val="en-US"/>
              </w:rPr>
            </w:pPr>
            <w:proofErr w:type="spellStart"/>
            <w:r w:rsidRPr="00C96AC9">
              <w:rPr>
                <w:rFonts w:ascii="Times New Roman" w:hAnsi="Times New Roman"/>
                <w:sz w:val="20"/>
                <w:szCs w:val="20"/>
                <w:lang w:val="en-US"/>
              </w:rPr>
              <w:t>Assess</w:t>
            </w:r>
            <w:proofErr w:type="spellEnd"/>
            <w:r w:rsidRPr="00C96AC9">
              <w:rPr>
                <w:rFonts w:ascii="Times New Roman" w:hAnsi="Times New Roman"/>
                <w:sz w:val="20"/>
                <w:szCs w:val="20"/>
                <w:lang w:val="en-US"/>
              </w:rPr>
              <w:t xml:space="preserve"> and analyze the potential event impacts and stakeholders</w:t>
            </w:r>
            <w:r w:rsidR="000E0D9A" w:rsidRPr="00C96AC9">
              <w:rPr>
                <w:rFonts w:ascii="Times New Roman" w:hAnsi="Times New Roman"/>
                <w:sz w:val="20"/>
                <w:szCs w:val="20"/>
                <w:lang w:val="en-US"/>
              </w:rPr>
              <w:t>;</w:t>
            </w:r>
          </w:p>
          <w:p w:rsidR="000E0D9A" w:rsidRPr="00C96AC9" w:rsidRDefault="0048255C" w:rsidP="00236A06">
            <w:pPr>
              <w:pStyle w:val="ListParagraph"/>
              <w:numPr>
                <w:ilvl w:val="0"/>
                <w:numId w:val="7"/>
              </w:numPr>
              <w:tabs>
                <w:tab w:val="left" w:pos="2820"/>
              </w:tabs>
              <w:spacing w:after="0"/>
              <w:ind w:left="214" w:hanging="214"/>
              <w:rPr>
                <w:rFonts w:ascii="Times New Roman" w:hAnsi="Times New Roman"/>
                <w:sz w:val="20"/>
                <w:szCs w:val="20"/>
                <w:lang w:val="en-US"/>
              </w:rPr>
            </w:pPr>
            <w:r w:rsidRPr="00C96AC9">
              <w:rPr>
                <w:rFonts w:ascii="Times New Roman" w:hAnsi="Times New Roman"/>
                <w:sz w:val="20"/>
                <w:szCs w:val="20"/>
                <w:lang w:val="en-US"/>
              </w:rPr>
              <w:t xml:space="preserve">Critically evaluate the role and activities of </w:t>
            </w:r>
            <w:r w:rsidR="00767BF8" w:rsidRPr="00C96AC9">
              <w:rPr>
                <w:rFonts w:ascii="Times New Roman" w:hAnsi="Times New Roman"/>
                <w:sz w:val="20"/>
                <w:szCs w:val="20"/>
                <w:lang w:val="en-US"/>
              </w:rPr>
              <w:t>government agencies in the process of strategic planning of event tourism</w:t>
            </w:r>
            <w:r w:rsidR="000E0D9A" w:rsidRPr="00C96AC9">
              <w:rPr>
                <w:rFonts w:ascii="Times New Roman" w:hAnsi="Times New Roman"/>
                <w:sz w:val="20"/>
                <w:szCs w:val="20"/>
                <w:lang w:val="en-US"/>
              </w:rPr>
              <w:t>;</w:t>
            </w:r>
          </w:p>
          <w:p w:rsidR="000E0D9A" w:rsidRPr="00C96AC9" w:rsidRDefault="00767BF8" w:rsidP="00236A06">
            <w:pPr>
              <w:pStyle w:val="ListParagraph"/>
              <w:numPr>
                <w:ilvl w:val="0"/>
                <w:numId w:val="7"/>
              </w:numPr>
              <w:tabs>
                <w:tab w:val="left" w:pos="2820"/>
              </w:tabs>
              <w:spacing w:after="0"/>
              <w:ind w:left="214" w:hanging="214"/>
              <w:rPr>
                <w:rFonts w:ascii="Times New Roman" w:hAnsi="Times New Roman"/>
                <w:sz w:val="20"/>
                <w:szCs w:val="20"/>
                <w:lang w:val="en-US"/>
              </w:rPr>
            </w:pPr>
            <w:r w:rsidRPr="00C96AC9">
              <w:rPr>
                <w:rFonts w:ascii="Times New Roman" w:hAnsi="Times New Roman"/>
                <w:sz w:val="20"/>
                <w:szCs w:val="20"/>
                <w:lang w:val="en-US"/>
              </w:rPr>
              <w:t>Forecast the stages and activities in the process of setting up an event</w:t>
            </w:r>
            <w:r w:rsidR="000E0D9A" w:rsidRPr="00C96AC9">
              <w:rPr>
                <w:rFonts w:ascii="Times New Roman" w:hAnsi="Times New Roman"/>
                <w:sz w:val="20"/>
                <w:szCs w:val="20"/>
                <w:lang w:val="en-US"/>
              </w:rPr>
              <w:t>;</w:t>
            </w:r>
          </w:p>
          <w:p w:rsidR="00C93C4D" w:rsidRPr="00C96AC9" w:rsidRDefault="00767BF8" w:rsidP="00767BF8">
            <w:pPr>
              <w:pStyle w:val="ListParagraph"/>
              <w:numPr>
                <w:ilvl w:val="0"/>
                <w:numId w:val="7"/>
              </w:numPr>
              <w:tabs>
                <w:tab w:val="left" w:pos="2820"/>
              </w:tabs>
              <w:spacing w:after="0"/>
              <w:ind w:left="214" w:hanging="214"/>
              <w:rPr>
                <w:rFonts w:ascii="Times New Roman" w:hAnsi="Times New Roman"/>
                <w:sz w:val="20"/>
                <w:szCs w:val="20"/>
                <w:lang w:val="en-US"/>
              </w:rPr>
            </w:pPr>
            <w:r w:rsidRPr="00C96AC9">
              <w:rPr>
                <w:rFonts w:ascii="Times New Roman" w:hAnsi="Times New Roman"/>
                <w:sz w:val="20"/>
                <w:szCs w:val="20"/>
                <w:lang w:val="en-US"/>
              </w:rPr>
              <w:t>Generate the concept, business plan, and assessment of a self-developed event.</w:t>
            </w:r>
          </w:p>
        </w:tc>
      </w:tr>
      <w:tr w:rsidR="00F22166" w:rsidRPr="00C96AC9" w:rsidTr="00AE311E">
        <w:tc>
          <w:tcPr>
            <w:tcW w:w="1912" w:type="dxa"/>
            <w:tcBorders>
              <w:left w:val="single" w:sz="12" w:space="0" w:color="auto"/>
            </w:tcBorders>
            <w:shd w:val="clear" w:color="auto" w:fill="CCFFFF"/>
            <w:tcMar>
              <w:left w:w="57" w:type="dxa"/>
              <w:right w:w="57" w:type="dxa"/>
            </w:tcMar>
            <w:vAlign w:val="center"/>
          </w:tcPr>
          <w:p w:rsidR="007868FB" w:rsidRPr="00C96AC9" w:rsidRDefault="007868FB" w:rsidP="00E82EA3">
            <w:pPr>
              <w:tabs>
                <w:tab w:val="left" w:pos="2820"/>
              </w:tabs>
              <w:spacing w:after="0" w:line="240" w:lineRule="auto"/>
              <w:rPr>
                <w:rFonts w:ascii="Times New Roman" w:hAnsi="Times New Roman"/>
                <w:sz w:val="20"/>
                <w:szCs w:val="20"/>
                <w:lang w:val="en-US"/>
              </w:rPr>
            </w:pPr>
            <w:r w:rsidRPr="00C96AC9">
              <w:rPr>
                <w:rFonts w:ascii="Times New Roman" w:hAnsi="Times New Roman"/>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0" w:type="auto"/>
              <w:tblLook w:val="04A0"/>
            </w:tblPr>
            <w:tblGrid>
              <w:gridCol w:w="683"/>
              <w:gridCol w:w="2996"/>
              <w:gridCol w:w="3749"/>
            </w:tblGrid>
            <w:tr w:rsidR="00F22166" w:rsidRPr="00C96AC9" w:rsidTr="00967FBE">
              <w:tc>
                <w:tcPr>
                  <w:tcW w:w="0" w:type="auto"/>
                  <w:vAlign w:val="center"/>
                </w:tcPr>
                <w:p w:rsidR="009F4F41" w:rsidRPr="00C96AC9" w:rsidRDefault="009F4F41" w:rsidP="00AE311E">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Week</w:t>
                  </w:r>
                </w:p>
              </w:tc>
              <w:tc>
                <w:tcPr>
                  <w:tcW w:w="2996" w:type="dxa"/>
                  <w:vAlign w:val="center"/>
                </w:tcPr>
                <w:p w:rsidR="009F4F41" w:rsidRPr="00C96AC9" w:rsidRDefault="009F4F41" w:rsidP="00AE311E">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Lectures</w:t>
                  </w:r>
                </w:p>
              </w:tc>
              <w:tc>
                <w:tcPr>
                  <w:tcW w:w="0" w:type="auto"/>
                  <w:vAlign w:val="center"/>
                </w:tcPr>
                <w:p w:rsidR="009F4F41" w:rsidRPr="00C96AC9" w:rsidRDefault="009F4F41" w:rsidP="00AE311E">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Exercises</w:t>
                  </w:r>
                </w:p>
              </w:tc>
            </w:tr>
            <w:tr w:rsidR="00F22166" w:rsidRPr="00C96AC9" w:rsidTr="00967FBE">
              <w:tc>
                <w:tcPr>
                  <w:tcW w:w="0" w:type="auto"/>
                  <w:vAlign w:val="center"/>
                </w:tcPr>
                <w:p w:rsidR="009F4F41" w:rsidRPr="00C96AC9" w:rsidRDefault="009F4F41" w:rsidP="00AE311E">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1</w:t>
                  </w:r>
                </w:p>
              </w:tc>
              <w:tc>
                <w:tcPr>
                  <w:tcW w:w="2996" w:type="dxa"/>
                  <w:vAlign w:val="center"/>
                </w:tcPr>
                <w:p w:rsidR="009F4F41" w:rsidRPr="00C96AC9" w:rsidRDefault="00174EF9" w:rsidP="00767BF8">
                  <w:pPr>
                    <w:tabs>
                      <w:tab w:val="left" w:pos="2820"/>
                    </w:tabs>
                    <w:rPr>
                      <w:rFonts w:ascii="Times New Roman" w:hAnsi="Times New Roman"/>
                      <w:sz w:val="20"/>
                      <w:szCs w:val="20"/>
                      <w:lang w:val="en-US"/>
                    </w:rPr>
                  </w:pPr>
                  <w:r w:rsidRPr="00C96AC9">
                    <w:rPr>
                      <w:rFonts w:ascii="Times New Roman" w:hAnsi="Times New Roman"/>
                      <w:sz w:val="20"/>
                      <w:szCs w:val="20"/>
                      <w:lang w:val="en-US"/>
                    </w:rPr>
                    <w:t>Definition of key</w:t>
                  </w:r>
                  <w:r w:rsidR="00767BF8" w:rsidRPr="00C96AC9">
                    <w:rPr>
                      <w:rFonts w:ascii="Times New Roman" w:hAnsi="Times New Roman"/>
                      <w:sz w:val="20"/>
                      <w:szCs w:val="20"/>
                      <w:lang w:val="en-US"/>
                    </w:rPr>
                    <w:t xml:space="preserve"> concepts and</w:t>
                  </w:r>
                  <w:r w:rsidRPr="00C96AC9">
                    <w:rPr>
                      <w:rFonts w:ascii="Times New Roman" w:hAnsi="Times New Roman"/>
                      <w:sz w:val="20"/>
                      <w:szCs w:val="20"/>
                      <w:lang w:val="en-US"/>
                    </w:rPr>
                    <w:t xml:space="preserve"> </w:t>
                  </w:r>
                  <w:r w:rsidR="008A6E62" w:rsidRPr="00C96AC9">
                    <w:rPr>
                      <w:rFonts w:ascii="Times New Roman" w:hAnsi="Times New Roman"/>
                      <w:sz w:val="20"/>
                      <w:szCs w:val="20"/>
                      <w:lang w:val="en-US"/>
                    </w:rPr>
                    <w:t>terminology</w:t>
                  </w:r>
                  <w:r w:rsidR="00767BF8" w:rsidRPr="00C96AC9">
                    <w:rPr>
                      <w:rFonts w:ascii="Times New Roman" w:hAnsi="Times New Roman"/>
                      <w:sz w:val="20"/>
                      <w:szCs w:val="20"/>
                      <w:lang w:val="en-US"/>
                    </w:rPr>
                    <w:t>; definition and typology of events, event theory, and event management</w:t>
                  </w:r>
                  <w:r w:rsidR="009F4F41" w:rsidRPr="00C96AC9">
                    <w:rPr>
                      <w:rFonts w:ascii="Times New Roman" w:hAnsi="Times New Roman"/>
                      <w:sz w:val="20"/>
                      <w:szCs w:val="20"/>
                      <w:lang w:val="en-US"/>
                    </w:rPr>
                    <w:t xml:space="preserve">. </w:t>
                  </w:r>
                </w:p>
              </w:tc>
              <w:tc>
                <w:tcPr>
                  <w:tcW w:w="0" w:type="auto"/>
                  <w:vAlign w:val="center"/>
                </w:tcPr>
                <w:p w:rsidR="009F4F41" w:rsidRPr="00C96AC9" w:rsidRDefault="009F4F41"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 xml:space="preserve">Discussion of student responsibilities. </w:t>
                  </w:r>
                  <w:r w:rsidR="00F23C17" w:rsidRPr="00C96AC9">
                    <w:rPr>
                      <w:rFonts w:ascii="Times New Roman" w:hAnsi="Times New Roman"/>
                      <w:sz w:val="20"/>
                      <w:szCs w:val="20"/>
                      <w:lang w:val="en-US"/>
                    </w:rPr>
                    <w:t>Review of class lecture</w:t>
                  </w:r>
                  <w:r w:rsidRPr="00C96AC9">
                    <w:rPr>
                      <w:rFonts w:ascii="Times New Roman" w:hAnsi="Times New Roman"/>
                      <w:sz w:val="20"/>
                      <w:szCs w:val="20"/>
                      <w:lang w:val="en-US"/>
                    </w:rPr>
                    <w:t>.</w:t>
                  </w:r>
                </w:p>
              </w:tc>
            </w:tr>
            <w:tr w:rsidR="00F22166" w:rsidRPr="00C96AC9" w:rsidTr="00967FBE">
              <w:tc>
                <w:tcPr>
                  <w:tcW w:w="0" w:type="auto"/>
                  <w:vAlign w:val="center"/>
                </w:tcPr>
                <w:p w:rsidR="009F4F41" w:rsidRPr="00C96AC9" w:rsidRDefault="009F4F41" w:rsidP="00AE311E">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2</w:t>
                  </w:r>
                </w:p>
              </w:tc>
              <w:tc>
                <w:tcPr>
                  <w:tcW w:w="2996" w:type="dxa"/>
                  <w:vAlign w:val="center"/>
                </w:tcPr>
                <w:p w:rsidR="009F4F41" w:rsidRPr="00C96AC9" w:rsidRDefault="00767BF8" w:rsidP="000E6B35">
                  <w:pPr>
                    <w:tabs>
                      <w:tab w:val="left" w:pos="2820"/>
                    </w:tabs>
                    <w:rPr>
                      <w:rFonts w:ascii="Times New Roman" w:hAnsi="Times New Roman"/>
                      <w:sz w:val="20"/>
                      <w:szCs w:val="20"/>
                      <w:lang w:val="en-US"/>
                    </w:rPr>
                  </w:pPr>
                  <w:r w:rsidRPr="00C96AC9">
                    <w:rPr>
                      <w:rFonts w:ascii="Times New Roman" w:hAnsi="Times New Roman"/>
                      <w:sz w:val="20"/>
                      <w:szCs w:val="20"/>
                      <w:lang w:val="en-US"/>
                    </w:rPr>
                    <w:t>Concept and evaluation of event tourism and its importance. Structure of the event industry</w:t>
                  </w:r>
                  <w:r w:rsidR="008A6E62" w:rsidRPr="00C96AC9">
                    <w:rPr>
                      <w:rFonts w:ascii="Times New Roman" w:hAnsi="Times New Roman"/>
                      <w:sz w:val="20"/>
                      <w:szCs w:val="20"/>
                      <w:lang w:val="en-US"/>
                    </w:rPr>
                    <w:t>.</w:t>
                  </w:r>
                </w:p>
              </w:tc>
              <w:tc>
                <w:tcPr>
                  <w:tcW w:w="0" w:type="auto"/>
                  <w:vAlign w:val="center"/>
                </w:tcPr>
                <w:p w:rsidR="009F4F41" w:rsidRPr="00C96AC9" w:rsidRDefault="00F23C17"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Review and systematization of knowledge</w:t>
                  </w:r>
                  <w:r w:rsidR="009F4F41" w:rsidRPr="00C96AC9">
                    <w:rPr>
                      <w:rFonts w:ascii="Times New Roman" w:hAnsi="Times New Roman"/>
                      <w:sz w:val="20"/>
                      <w:szCs w:val="20"/>
                      <w:lang w:val="en-US"/>
                    </w:rPr>
                    <w:t xml:space="preserve">. </w:t>
                  </w:r>
                  <w:r w:rsidRPr="00C96AC9">
                    <w:rPr>
                      <w:rFonts w:ascii="Times New Roman" w:hAnsi="Times New Roman"/>
                      <w:sz w:val="20"/>
                      <w:szCs w:val="20"/>
                      <w:lang w:val="en-US"/>
                    </w:rPr>
                    <w:t>Presentation of student assignments and review of case studies.</w:t>
                  </w:r>
                </w:p>
              </w:tc>
            </w:tr>
            <w:tr w:rsidR="00F23C17" w:rsidRPr="00C96AC9" w:rsidTr="00247CA7">
              <w:tc>
                <w:tcPr>
                  <w:tcW w:w="0" w:type="auto"/>
                  <w:vAlign w:val="center"/>
                </w:tcPr>
                <w:p w:rsidR="00F23C17" w:rsidRPr="00C96AC9" w:rsidRDefault="00F23C17" w:rsidP="00F23C17">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3</w:t>
                  </w:r>
                </w:p>
              </w:tc>
              <w:tc>
                <w:tcPr>
                  <w:tcW w:w="2996" w:type="dxa"/>
                  <w:vAlign w:val="center"/>
                </w:tcPr>
                <w:p w:rsidR="00F23C17" w:rsidRPr="00C96AC9" w:rsidRDefault="00F23C17"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Conceptualization of events – stakeholders, host organization and destination, sponsors, media, participants and visitors.</w:t>
                  </w:r>
                </w:p>
              </w:tc>
              <w:tc>
                <w:tcPr>
                  <w:tcW w:w="0" w:type="auto"/>
                </w:tcPr>
                <w:p w:rsidR="00F23C17" w:rsidRPr="00C96AC9" w:rsidRDefault="00F23C17" w:rsidP="00F23C17">
                  <w:pPr>
                    <w:rPr>
                      <w:lang w:val="en-US"/>
                    </w:rPr>
                  </w:pPr>
                  <w:r w:rsidRPr="00C96AC9">
                    <w:rPr>
                      <w:rFonts w:ascii="Times New Roman" w:hAnsi="Times New Roman"/>
                      <w:sz w:val="20"/>
                      <w:szCs w:val="20"/>
                      <w:lang w:val="en-US"/>
                    </w:rPr>
                    <w:t>Review and systematization of knowledge. Presentation of student assignments and review of case studies.</w:t>
                  </w:r>
                </w:p>
              </w:tc>
            </w:tr>
            <w:tr w:rsidR="00F23C17" w:rsidRPr="00C96AC9" w:rsidTr="00247CA7">
              <w:tc>
                <w:tcPr>
                  <w:tcW w:w="0" w:type="auto"/>
                  <w:vAlign w:val="center"/>
                </w:tcPr>
                <w:p w:rsidR="00F23C17" w:rsidRPr="00C96AC9" w:rsidRDefault="00F23C17" w:rsidP="00F23C17">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4</w:t>
                  </w:r>
                </w:p>
              </w:tc>
              <w:tc>
                <w:tcPr>
                  <w:tcW w:w="2996" w:type="dxa"/>
                  <w:vAlign w:val="center"/>
                </w:tcPr>
                <w:p w:rsidR="00F23C17" w:rsidRPr="00C96AC9" w:rsidRDefault="00F23C17"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Impacts of events – classification, methods, and challenges in measuring them.</w:t>
                  </w:r>
                </w:p>
              </w:tc>
              <w:tc>
                <w:tcPr>
                  <w:tcW w:w="0" w:type="auto"/>
                </w:tcPr>
                <w:p w:rsidR="00F23C17" w:rsidRPr="00C96AC9" w:rsidRDefault="00F23C17" w:rsidP="00F23C17">
                  <w:pPr>
                    <w:rPr>
                      <w:lang w:val="en-US"/>
                    </w:rPr>
                  </w:pPr>
                  <w:r w:rsidRPr="00C96AC9">
                    <w:rPr>
                      <w:rFonts w:ascii="Times New Roman" w:hAnsi="Times New Roman"/>
                      <w:sz w:val="20"/>
                      <w:szCs w:val="20"/>
                      <w:lang w:val="en-US"/>
                    </w:rPr>
                    <w:t>Review and systematization of knowledge. Presentation of student assignments and review of case studies.</w:t>
                  </w:r>
                </w:p>
              </w:tc>
            </w:tr>
            <w:tr w:rsidR="00F23C17" w:rsidRPr="00C96AC9" w:rsidTr="00247CA7">
              <w:tc>
                <w:tcPr>
                  <w:tcW w:w="0" w:type="auto"/>
                  <w:vAlign w:val="center"/>
                </w:tcPr>
                <w:p w:rsidR="00F23C17" w:rsidRPr="00C96AC9" w:rsidRDefault="00F23C17" w:rsidP="00F23C17">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5</w:t>
                  </w:r>
                </w:p>
              </w:tc>
              <w:tc>
                <w:tcPr>
                  <w:tcW w:w="2996" w:type="dxa"/>
                  <w:vAlign w:val="center"/>
                </w:tcPr>
                <w:p w:rsidR="00F23C17" w:rsidRPr="00C96AC9" w:rsidRDefault="00F23C17"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Event planning at the destination level.</w:t>
                  </w:r>
                </w:p>
              </w:tc>
              <w:tc>
                <w:tcPr>
                  <w:tcW w:w="0" w:type="auto"/>
                </w:tcPr>
                <w:p w:rsidR="00F23C17" w:rsidRPr="00C96AC9" w:rsidRDefault="00F23C17" w:rsidP="00F23C17">
                  <w:pPr>
                    <w:rPr>
                      <w:lang w:val="en-US"/>
                    </w:rPr>
                  </w:pPr>
                  <w:r w:rsidRPr="00C96AC9">
                    <w:rPr>
                      <w:rFonts w:ascii="Times New Roman" w:hAnsi="Times New Roman"/>
                      <w:sz w:val="20"/>
                      <w:szCs w:val="20"/>
                      <w:lang w:val="en-US"/>
                    </w:rPr>
                    <w:t>Review and systematization of knowledge. Presentation of student assignments and review of case studies.</w:t>
                  </w:r>
                </w:p>
              </w:tc>
            </w:tr>
            <w:tr w:rsidR="00F23C17" w:rsidRPr="00C96AC9" w:rsidTr="00247CA7">
              <w:tc>
                <w:tcPr>
                  <w:tcW w:w="0" w:type="auto"/>
                  <w:vAlign w:val="center"/>
                </w:tcPr>
                <w:p w:rsidR="00F23C17" w:rsidRPr="00C96AC9" w:rsidRDefault="00F23C17" w:rsidP="00F23C17">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6</w:t>
                  </w:r>
                </w:p>
              </w:tc>
              <w:tc>
                <w:tcPr>
                  <w:tcW w:w="2996" w:type="dxa"/>
                  <w:vAlign w:val="center"/>
                </w:tcPr>
                <w:p w:rsidR="00F23C17" w:rsidRPr="00C96AC9" w:rsidRDefault="00F23C17"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Planning function in the management of an actual event.</w:t>
                  </w:r>
                </w:p>
              </w:tc>
              <w:tc>
                <w:tcPr>
                  <w:tcW w:w="0" w:type="auto"/>
                </w:tcPr>
                <w:p w:rsidR="00F23C17" w:rsidRPr="00C96AC9" w:rsidRDefault="00F23C17" w:rsidP="00F23C17">
                  <w:pPr>
                    <w:rPr>
                      <w:lang w:val="en-US"/>
                    </w:rPr>
                  </w:pPr>
                  <w:r w:rsidRPr="00C96AC9">
                    <w:rPr>
                      <w:rFonts w:ascii="Times New Roman" w:hAnsi="Times New Roman"/>
                      <w:sz w:val="20"/>
                      <w:szCs w:val="20"/>
                      <w:lang w:val="en-US"/>
                    </w:rPr>
                    <w:t>Review and systematization of knowledge. Presentation of student assignments and review of case studies.</w:t>
                  </w:r>
                </w:p>
              </w:tc>
            </w:tr>
            <w:tr w:rsidR="00F23C17" w:rsidRPr="00C96AC9" w:rsidTr="00A7157F">
              <w:tc>
                <w:tcPr>
                  <w:tcW w:w="0" w:type="auto"/>
                  <w:vAlign w:val="center"/>
                </w:tcPr>
                <w:p w:rsidR="00F23C17" w:rsidRPr="00C96AC9" w:rsidRDefault="00F23C17" w:rsidP="00F23C17">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7</w:t>
                  </w:r>
                </w:p>
              </w:tc>
              <w:tc>
                <w:tcPr>
                  <w:tcW w:w="2996" w:type="dxa"/>
                  <w:vAlign w:val="center"/>
                </w:tcPr>
                <w:p w:rsidR="00F23C17" w:rsidRPr="00C96AC9" w:rsidRDefault="00F23C17"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Project management as part of event management</w:t>
                  </w:r>
                </w:p>
              </w:tc>
              <w:tc>
                <w:tcPr>
                  <w:tcW w:w="0" w:type="auto"/>
                </w:tcPr>
                <w:p w:rsidR="00F23C17" w:rsidRPr="00C96AC9" w:rsidRDefault="00F23C17" w:rsidP="00F23C17">
                  <w:pPr>
                    <w:rPr>
                      <w:lang w:val="en-US"/>
                    </w:rPr>
                  </w:pPr>
                  <w:r w:rsidRPr="00C96AC9">
                    <w:rPr>
                      <w:rFonts w:ascii="Times New Roman" w:hAnsi="Times New Roman"/>
                      <w:sz w:val="20"/>
                      <w:szCs w:val="20"/>
                      <w:lang w:val="en-US"/>
                    </w:rPr>
                    <w:t>Review and systematization of knowledge. Presentation of student assignments and review of case studies.</w:t>
                  </w:r>
                </w:p>
              </w:tc>
            </w:tr>
            <w:tr w:rsidR="00F23C17" w:rsidRPr="00C96AC9" w:rsidTr="00C6298C">
              <w:tc>
                <w:tcPr>
                  <w:tcW w:w="0" w:type="auto"/>
                  <w:vAlign w:val="center"/>
                </w:tcPr>
                <w:p w:rsidR="00F23C17" w:rsidRPr="00C96AC9" w:rsidRDefault="00F23C17" w:rsidP="00F23C17">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8</w:t>
                  </w:r>
                </w:p>
              </w:tc>
              <w:tc>
                <w:tcPr>
                  <w:tcW w:w="2996" w:type="dxa"/>
                  <w:vAlign w:val="center"/>
                </w:tcPr>
                <w:p w:rsidR="00F23C17" w:rsidRPr="00C96AC9" w:rsidRDefault="00F23C17"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Financial management of events – event budgeting and controlling.</w:t>
                  </w:r>
                </w:p>
              </w:tc>
              <w:tc>
                <w:tcPr>
                  <w:tcW w:w="0" w:type="auto"/>
                </w:tcPr>
                <w:p w:rsidR="00F23C17" w:rsidRPr="00C96AC9" w:rsidRDefault="00F23C17" w:rsidP="00F23C17">
                  <w:pPr>
                    <w:rPr>
                      <w:lang w:val="en-US"/>
                    </w:rPr>
                  </w:pPr>
                  <w:r w:rsidRPr="00C96AC9">
                    <w:rPr>
                      <w:rFonts w:ascii="Times New Roman" w:hAnsi="Times New Roman"/>
                      <w:sz w:val="20"/>
                      <w:szCs w:val="20"/>
                      <w:lang w:val="en-US"/>
                    </w:rPr>
                    <w:t>Review and systematization of knowledge. Presentation of student assignments and review of case studies.</w:t>
                  </w:r>
                </w:p>
              </w:tc>
            </w:tr>
            <w:tr w:rsidR="00F23C17" w:rsidRPr="00C96AC9" w:rsidTr="00C6298C">
              <w:tc>
                <w:tcPr>
                  <w:tcW w:w="0" w:type="auto"/>
                  <w:vAlign w:val="center"/>
                </w:tcPr>
                <w:p w:rsidR="00F23C17" w:rsidRPr="00C96AC9" w:rsidRDefault="00F23C17" w:rsidP="00F23C17">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9</w:t>
                  </w:r>
                </w:p>
              </w:tc>
              <w:tc>
                <w:tcPr>
                  <w:tcW w:w="2996" w:type="dxa"/>
                  <w:vAlign w:val="center"/>
                </w:tcPr>
                <w:p w:rsidR="00F23C17" w:rsidRPr="00C96AC9" w:rsidRDefault="00F23C17"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Finding sources of financing. Event sponsoring.</w:t>
                  </w:r>
                </w:p>
              </w:tc>
              <w:tc>
                <w:tcPr>
                  <w:tcW w:w="0" w:type="auto"/>
                </w:tcPr>
                <w:p w:rsidR="00F23C17" w:rsidRPr="00C96AC9" w:rsidRDefault="00F23C17" w:rsidP="00F23C17">
                  <w:pPr>
                    <w:rPr>
                      <w:lang w:val="en-US"/>
                    </w:rPr>
                  </w:pPr>
                  <w:r w:rsidRPr="00C96AC9">
                    <w:rPr>
                      <w:rFonts w:ascii="Times New Roman" w:hAnsi="Times New Roman"/>
                      <w:sz w:val="20"/>
                      <w:szCs w:val="20"/>
                      <w:lang w:val="en-US"/>
                    </w:rPr>
                    <w:t>Review and systematization of knowledge. Presentation of student assignments and review of case studies.</w:t>
                  </w:r>
                </w:p>
              </w:tc>
            </w:tr>
            <w:tr w:rsidR="00F23C17" w:rsidRPr="00C96AC9" w:rsidTr="00C6298C">
              <w:tc>
                <w:tcPr>
                  <w:tcW w:w="0" w:type="auto"/>
                  <w:vAlign w:val="center"/>
                </w:tcPr>
                <w:p w:rsidR="00F23C17" w:rsidRPr="00C96AC9" w:rsidRDefault="00F23C17" w:rsidP="00F23C17">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10</w:t>
                  </w:r>
                </w:p>
              </w:tc>
              <w:tc>
                <w:tcPr>
                  <w:tcW w:w="2996" w:type="dxa"/>
                  <w:vAlign w:val="center"/>
                </w:tcPr>
                <w:p w:rsidR="00F23C17" w:rsidRPr="00C96AC9" w:rsidRDefault="00F23C17"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Event logistics.</w:t>
                  </w:r>
                </w:p>
              </w:tc>
              <w:tc>
                <w:tcPr>
                  <w:tcW w:w="0" w:type="auto"/>
                </w:tcPr>
                <w:p w:rsidR="00F23C17" w:rsidRPr="00C96AC9" w:rsidRDefault="00F23C17" w:rsidP="00F23C17">
                  <w:pPr>
                    <w:rPr>
                      <w:lang w:val="en-US"/>
                    </w:rPr>
                  </w:pPr>
                  <w:r w:rsidRPr="00C96AC9">
                    <w:rPr>
                      <w:rFonts w:ascii="Times New Roman" w:hAnsi="Times New Roman"/>
                      <w:sz w:val="20"/>
                      <w:szCs w:val="20"/>
                      <w:lang w:val="en-US"/>
                    </w:rPr>
                    <w:t xml:space="preserve">Review and systematization of knowledge. </w:t>
                  </w:r>
                  <w:r w:rsidRPr="00C96AC9">
                    <w:rPr>
                      <w:rFonts w:ascii="Times New Roman" w:hAnsi="Times New Roman"/>
                      <w:sz w:val="20"/>
                      <w:szCs w:val="20"/>
                      <w:lang w:val="en-US"/>
                    </w:rPr>
                    <w:lastRenderedPageBreak/>
                    <w:t>Presentation of student assignments and review of case studies.</w:t>
                  </w:r>
                </w:p>
              </w:tc>
            </w:tr>
            <w:tr w:rsidR="00F23C17" w:rsidRPr="00C96AC9" w:rsidTr="00C6298C">
              <w:tc>
                <w:tcPr>
                  <w:tcW w:w="0" w:type="auto"/>
                  <w:vAlign w:val="center"/>
                </w:tcPr>
                <w:p w:rsidR="00F23C17" w:rsidRPr="00C96AC9" w:rsidRDefault="00F23C17" w:rsidP="00F23C17">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lastRenderedPageBreak/>
                    <w:t>11</w:t>
                  </w:r>
                </w:p>
              </w:tc>
              <w:tc>
                <w:tcPr>
                  <w:tcW w:w="2996" w:type="dxa"/>
                  <w:vAlign w:val="center"/>
                </w:tcPr>
                <w:p w:rsidR="00F23C17" w:rsidRPr="00C96AC9" w:rsidRDefault="00F23C17"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Strategic marketing of events; market research for events, integrated marketing communication.</w:t>
                  </w:r>
                </w:p>
              </w:tc>
              <w:tc>
                <w:tcPr>
                  <w:tcW w:w="0" w:type="auto"/>
                </w:tcPr>
                <w:p w:rsidR="00F23C17" w:rsidRPr="00C96AC9" w:rsidRDefault="00F23C17" w:rsidP="00F23C17">
                  <w:pPr>
                    <w:rPr>
                      <w:lang w:val="en-US"/>
                    </w:rPr>
                  </w:pPr>
                  <w:r w:rsidRPr="00C96AC9">
                    <w:rPr>
                      <w:rFonts w:ascii="Times New Roman" w:hAnsi="Times New Roman"/>
                      <w:sz w:val="20"/>
                      <w:szCs w:val="20"/>
                      <w:lang w:val="en-US"/>
                    </w:rPr>
                    <w:t>Review and systematization of knowledge. Presentation of student assignments and review of case studies.</w:t>
                  </w:r>
                </w:p>
              </w:tc>
            </w:tr>
            <w:tr w:rsidR="00F23C17" w:rsidRPr="00C96AC9" w:rsidTr="00C6298C">
              <w:tc>
                <w:tcPr>
                  <w:tcW w:w="0" w:type="auto"/>
                  <w:vAlign w:val="center"/>
                </w:tcPr>
                <w:p w:rsidR="00F23C17" w:rsidRPr="00C96AC9" w:rsidRDefault="00F23C17" w:rsidP="00F23C17">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12</w:t>
                  </w:r>
                </w:p>
              </w:tc>
              <w:tc>
                <w:tcPr>
                  <w:tcW w:w="2996" w:type="dxa"/>
                  <w:vAlign w:val="center"/>
                </w:tcPr>
                <w:p w:rsidR="00F23C17" w:rsidRPr="00C96AC9" w:rsidRDefault="00F23C17"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Event safety, risk management, and legal issues.</w:t>
                  </w:r>
                </w:p>
              </w:tc>
              <w:tc>
                <w:tcPr>
                  <w:tcW w:w="0" w:type="auto"/>
                </w:tcPr>
                <w:p w:rsidR="00F23C17" w:rsidRPr="00C96AC9" w:rsidRDefault="00F23C17" w:rsidP="00F23C17">
                  <w:pPr>
                    <w:rPr>
                      <w:lang w:val="en-US"/>
                    </w:rPr>
                  </w:pPr>
                  <w:r w:rsidRPr="00C96AC9">
                    <w:rPr>
                      <w:rFonts w:ascii="Times New Roman" w:hAnsi="Times New Roman"/>
                      <w:sz w:val="20"/>
                      <w:szCs w:val="20"/>
                      <w:lang w:val="en-US"/>
                    </w:rPr>
                    <w:t>Review and systematization of knowledge. Presentation of student assignments and review of case studies.</w:t>
                  </w:r>
                </w:p>
              </w:tc>
            </w:tr>
            <w:tr w:rsidR="00F23C17" w:rsidRPr="00C96AC9" w:rsidTr="00C6298C">
              <w:tc>
                <w:tcPr>
                  <w:tcW w:w="0" w:type="auto"/>
                  <w:vAlign w:val="center"/>
                </w:tcPr>
                <w:p w:rsidR="00F23C17" w:rsidRPr="00C96AC9" w:rsidRDefault="00F23C17" w:rsidP="00F23C17">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13</w:t>
                  </w:r>
                </w:p>
              </w:tc>
              <w:tc>
                <w:tcPr>
                  <w:tcW w:w="2996" w:type="dxa"/>
                  <w:vAlign w:val="center"/>
                </w:tcPr>
                <w:p w:rsidR="00F23C17" w:rsidRPr="00C96AC9" w:rsidRDefault="00F23C17"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Assessment and evaluation of event impacts.</w:t>
                  </w:r>
                </w:p>
              </w:tc>
              <w:tc>
                <w:tcPr>
                  <w:tcW w:w="0" w:type="auto"/>
                </w:tcPr>
                <w:p w:rsidR="00F23C17" w:rsidRPr="00C96AC9" w:rsidRDefault="00F23C17" w:rsidP="00F23C17">
                  <w:pPr>
                    <w:rPr>
                      <w:lang w:val="en-US"/>
                    </w:rPr>
                  </w:pPr>
                  <w:r w:rsidRPr="00C96AC9">
                    <w:rPr>
                      <w:rFonts w:ascii="Times New Roman" w:hAnsi="Times New Roman"/>
                      <w:sz w:val="20"/>
                      <w:szCs w:val="20"/>
                      <w:lang w:val="en-US"/>
                    </w:rPr>
                    <w:t>Review and systematization of knowledge. Presentation of student assignments and review of case studies.</w:t>
                  </w:r>
                </w:p>
              </w:tc>
            </w:tr>
            <w:tr w:rsidR="00F23C17" w:rsidRPr="00C96AC9" w:rsidTr="00C6298C">
              <w:tc>
                <w:tcPr>
                  <w:tcW w:w="0" w:type="auto"/>
                  <w:vAlign w:val="center"/>
                </w:tcPr>
                <w:p w:rsidR="00F23C17" w:rsidRPr="00C96AC9" w:rsidRDefault="00F23C17" w:rsidP="00F23C17">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14</w:t>
                  </w:r>
                </w:p>
              </w:tc>
              <w:tc>
                <w:tcPr>
                  <w:tcW w:w="2996" w:type="dxa"/>
                  <w:vAlign w:val="center"/>
                </w:tcPr>
                <w:p w:rsidR="00F23C17" w:rsidRPr="00C96AC9" w:rsidRDefault="00F23C17" w:rsidP="00F23C17">
                  <w:pPr>
                    <w:tabs>
                      <w:tab w:val="left" w:pos="2820"/>
                    </w:tabs>
                    <w:rPr>
                      <w:rFonts w:ascii="Times New Roman" w:hAnsi="Times New Roman"/>
                      <w:sz w:val="20"/>
                      <w:szCs w:val="20"/>
                      <w:lang w:val="en-US"/>
                    </w:rPr>
                  </w:pPr>
                  <w:r w:rsidRPr="00C96AC9">
                    <w:rPr>
                      <w:rFonts w:ascii="Times New Roman" w:hAnsi="Times New Roman"/>
                      <w:sz w:val="20"/>
                      <w:szCs w:val="20"/>
                      <w:lang w:val="en-US"/>
                    </w:rPr>
                    <w:t>Current trends in the event industry and development outlook.</w:t>
                  </w:r>
                </w:p>
              </w:tc>
              <w:tc>
                <w:tcPr>
                  <w:tcW w:w="0" w:type="auto"/>
                </w:tcPr>
                <w:p w:rsidR="00F23C17" w:rsidRPr="00C96AC9" w:rsidRDefault="00F23C17" w:rsidP="00F23C17">
                  <w:pPr>
                    <w:rPr>
                      <w:lang w:val="en-US"/>
                    </w:rPr>
                  </w:pPr>
                  <w:r w:rsidRPr="00C96AC9">
                    <w:rPr>
                      <w:rFonts w:ascii="Times New Roman" w:hAnsi="Times New Roman"/>
                      <w:sz w:val="20"/>
                      <w:szCs w:val="20"/>
                      <w:lang w:val="en-US"/>
                    </w:rPr>
                    <w:t>Review and systematization of knowledge. Presentation of student assignments and review of case studies.</w:t>
                  </w:r>
                </w:p>
              </w:tc>
            </w:tr>
            <w:tr w:rsidR="00F22166" w:rsidRPr="00C96AC9" w:rsidTr="00C6298C">
              <w:tc>
                <w:tcPr>
                  <w:tcW w:w="0" w:type="auto"/>
                  <w:vAlign w:val="center"/>
                </w:tcPr>
                <w:p w:rsidR="009F4F41" w:rsidRPr="00C96AC9" w:rsidRDefault="009F4F41" w:rsidP="00967FBE">
                  <w:pPr>
                    <w:tabs>
                      <w:tab w:val="left" w:pos="2820"/>
                    </w:tabs>
                    <w:jc w:val="center"/>
                    <w:rPr>
                      <w:rFonts w:ascii="Times New Roman" w:hAnsi="Times New Roman"/>
                      <w:sz w:val="20"/>
                      <w:szCs w:val="20"/>
                      <w:lang w:val="en-US"/>
                    </w:rPr>
                  </w:pPr>
                  <w:r w:rsidRPr="00C96AC9">
                    <w:rPr>
                      <w:rFonts w:ascii="Times New Roman" w:hAnsi="Times New Roman"/>
                      <w:sz w:val="20"/>
                      <w:szCs w:val="20"/>
                      <w:lang w:val="en-US"/>
                    </w:rPr>
                    <w:t>15</w:t>
                  </w:r>
                </w:p>
              </w:tc>
              <w:tc>
                <w:tcPr>
                  <w:tcW w:w="2996" w:type="dxa"/>
                  <w:vAlign w:val="center"/>
                </w:tcPr>
                <w:p w:rsidR="009F4F41" w:rsidRPr="00C96AC9" w:rsidRDefault="004B14A4" w:rsidP="00967FBE">
                  <w:pPr>
                    <w:tabs>
                      <w:tab w:val="left" w:pos="2820"/>
                    </w:tabs>
                    <w:rPr>
                      <w:rFonts w:ascii="Times New Roman" w:hAnsi="Times New Roman"/>
                      <w:sz w:val="20"/>
                      <w:szCs w:val="20"/>
                      <w:lang w:val="en-US"/>
                    </w:rPr>
                  </w:pPr>
                  <w:r w:rsidRPr="00C96AC9">
                    <w:rPr>
                      <w:rFonts w:ascii="Times New Roman" w:hAnsi="Times New Roman"/>
                      <w:sz w:val="20"/>
                      <w:szCs w:val="20"/>
                      <w:lang w:val="en-US"/>
                    </w:rPr>
                    <w:t xml:space="preserve">Summary of the </w:t>
                  </w:r>
                  <w:r w:rsidR="00DD3DF2" w:rsidRPr="00C96AC9">
                    <w:rPr>
                      <w:rFonts w:ascii="Times New Roman" w:hAnsi="Times New Roman"/>
                      <w:sz w:val="20"/>
                      <w:szCs w:val="20"/>
                      <w:lang w:val="en-US"/>
                    </w:rPr>
                    <w:t>course contents</w:t>
                  </w:r>
                  <w:r w:rsidRPr="00C96AC9">
                    <w:rPr>
                      <w:rFonts w:ascii="Times New Roman" w:hAnsi="Times New Roman"/>
                      <w:sz w:val="20"/>
                      <w:szCs w:val="20"/>
                      <w:lang w:val="en-US"/>
                    </w:rPr>
                    <w:t>.</w:t>
                  </w:r>
                </w:p>
              </w:tc>
              <w:tc>
                <w:tcPr>
                  <w:tcW w:w="0" w:type="auto"/>
                </w:tcPr>
                <w:p w:rsidR="009F4F41" w:rsidRPr="00C96AC9" w:rsidRDefault="00F23C17" w:rsidP="00F23C17">
                  <w:pPr>
                    <w:rPr>
                      <w:lang w:val="en-US"/>
                    </w:rPr>
                  </w:pPr>
                  <w:r w:rsidRPr="00C96AC9">
                    <w:rPr>
                      <w:rFonts w:ascii="Times New Roman" w:hAnsi="Times New Roman"/>
                      <w:sz w:val="20"/>
                      <w:szCs w:val="20"/>
                      <w:lang w:val="en-US"/>
                    </w:rPr>
                    <w:t xml:space="preserve">Presentation and analysis of work performed during exercises (activity, articles, </w:t>
                  </w:r>
                  <w:proofErr w:type="gramStart"/>
                  <w:r w:rsidRPr="00C96AC9">
                    <w:rPr>
                      <w:rFonts w:ascii="Times New Roman" w:hAnsi="Times New Roman"/>
                      <w:sz w:val="20"/>
                      <w:szCs w:val="20"/>
                      <w:lang w:val="en-US"/>
                    </w:rPr>
                    <w:t>critical</w:t>
                  </w:r>
                  <w:proofErr w:type="gramEnd"/>
                  <w:r w:rsidRPr="00C96AC9">
                    <w:rPr>
                      <w:rFonts w:ascii="Times New Roman" w:hAnsi="Times New Roman"/>
                      <w:sz w:val="20"/>
                      <w:szCs w:val="20"/>
                      <w:lang w:val="en-US"/>
                    </w:rPr>
                    <w:t xml:space="preserve"> assessments).  </w:t>
                  </w:r>
                  <w:r w:rsidR="008D087D" w:rsidRPr="00C96AC9">
                    <w:rPr>
                      <w:rFonts w:ascii="Times New Roman" w:hAnsi="Times New Roman"/>
                      <w:sz w:val="20"/>
                      <w:szCs w:val="20"/>
                      <w:lang w:val="en-US"/>
                    </w:rPr>
                    <w:t xml:space="preserve"> </w:t>
                  </w:r>
                </w:p>
              </w:tc>
            </w:tr>
          </w:tbl>
          <w:p w:rsidR="007868FB" w:rsidRPr="00C96AC9" w:rsidRDefault="007868FB" w:rsidP="00E82EA3">
            <w:pPr>
              <w:tabs>
                <w:tab w:val="left" w:pos="2820"/>
              </w:tabs>
              <w:spacing w:after="0"/>
              <w:rPr>
                <w:rFonts w:ascii="Times New Roman" w:hAnsi="Times New Roman"/>
                <w:sz w:val="20"/>
                <w:szCs w:val="20"/>
                <w:lang w:val="en-US"/>
              </w:rPr>
            </w:pPr>
          </w:p>
        </w:tc>
      </w:tr>
      <w:tr w:rsidR="00F22166" w:rsidRPr="00C96AC9" w:rsidTr="00AE311E">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96AC9" w:rsidRDefault="007868FB" w:rsidP="00E82EA3">
            <w:pPr>
              <w:tabs>
                <w:tab w:val="left" w:pos="2820"/>
              </w:tabs>
              <w:spacing w:after="0" w:line="240" w:lineRule="auto"/>
              <w:rPr>
                <w:rFonts w:ascii="Times New Roman" w:hAnsi="Times New Roman"/>
                <w:sz w:val="20"/>
                <w:szCs w:val="20"/>
                <w:lang w:val="en-US"/>
              </w:rPr>
            </w:pPr>
            <w:r w:rsidRPr="00C96AC9">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rsidR="007868FB" w:rsidRPr="00C96AC9" w:rsidRDefault="001E03DA" w:rsidP="00E82EA3">
            <w:pPr>
              <w:pStyle w:val="FieldText"/>
              <w:rPr>
                <w:b w:val="0"/>
                <w:sz w:val="20"/>
                <w:szCs w:val="20"/>
              </w:rPr>
            </w:pPr>
            <w:r w:rsidRPr="00C96AC9">
              <w:rPr>
                <w:b w:val="0"/>
                <w:bCs/>
                <w:sz w:val="20"/>
                <w:szCs w:val="20"/>
              </w:rPr>
              <w:sym w:font="Wingdings 2" w:char="F051"/>
            </w:r>
            <w:r w:rsidR="007868FB" w:rsidRPr="00C96AC9">
              <w:rPr>
                <w:b w:val="0"/>
                <w:sz w:val="20"/>
                <w:szCs w:val="20"/>
              </w:rPr>
              <w:t xml:space="preserve"> lectures</w:t>
            </w:r>
          </w:p>
          <w:p w:rsidR="007868FB" w:rsidRPr="00C96AC9" w:rsidRDefault="00F71996" w:rsidP="00E82EA3">
            <w:pPr>
              <w:pStyle w:val="FieldText"/>
              <w:rPr>
                <w:b w:val="0"/>
                <w:sz w:val="20"/>
                <w:szCs w:val="20"/>
              </w:rPr>
            </w:pPr>
            <w:r w:rsidRPr="00C96AC9">
              <w:rPr>
                <w:b w:val="0"/>
                <w:bCs/>
                <w:sz w:val="20"/>
                <w:szCs w:val="20"/>
              </w:rPr>
              <w:sym w:font="Wingdings 2" w:char="F051"/>
            </w:r>
            <w:r w:rsidR="007868FB" w:rsidRPr="00C96AC9">
              <w:rPr>
                <w:b w:val="0"/>
                <w:sz w:val="20"/>
                <w:szCs w:val="20"/>
              </w:rPr>
              <w:t xml:space="preserve"> seminars and workshops</w:t>
            </w:r>
          </w:p>
          <w:p w:rsidR="007868FB" w:rsidRPr="00C96AC9" w:rsidRDefault="001E03DA" w:rsidP="00E82EA3">
            <w:pPr>
              <w:pStyle w:val="FieldText"/>
              <w:rPr>
                <w:b w:val="0"/>
                <w:sz w:val="20"/>
                <w:szCs w:val="20"/>
              </w:rPr>
            </w:pPr>
            <w:r w:rsidRPr="00C96AC9">
              <w:rPr>
                <w:b w:val="0"/>
                <w:bCs/>
                <w:sz w:val="20"/>
                <w:szCs w:val="20"/>
              </w:rPr>
              <w:sym w:font="Wingdings 2" w:char="F051"/>
            </w:r>
            <w:r w:rsidR="007868FB" w:rsidRPr="00C96AC9">
              <w:rPr>
                <w:b w:val="0"/>
                <w:sz w:val="20"/>
                <w:szCs w:val="20"/>
              </w:rPr>
              <w:t xml:space="preserve"> exercises  </w:t>
            </w:r>
          </w:p>
          <w:p w:rsidR="007868FB" w:rsidRPr="00C96AC9" w:rsidRDefault="007868FB" w:rsidP="00E82EA3">
            <w:pPr>
              <w:pStyle w:val="FieldText"/>
              <w:rPr>
                <w:b w:val="0"/>
                <w:sz w:val="20"/>
                <w:szCs w:val="20"/>
              </w:rPr>
            </w:pPr>
            <w:r w:rsidRPr="00C96AC9">
              <w:rPr>
                <w:rFonts w:ascii="Segoe UI Symbol" w:eastAsia="MS Gothic" w:hAnsi="Segoe UI Symbol" w:cs="Segoe UI Symbol"/>
                <w:b w:val="0"/>
                <w:sz w:val="20"/>
                <w:szCs w:val="20"/>
              </w:rPr>
              <w:t>☐</w:t>
            </w:r>
            <w:r w:rsidRPr="00C96AC9">
              <w:rPr>
                <w:b w:val="0"/>
                <w:sz w:val="20"/>
                <w:szCs w:val="20"/>
              </w:rPr>
              <w:t xml:space="preserve"> </w:t>
            </w:r>
            <w:r w:rsidRPr="00C96AC9">
              <w:rPr>
                <w:b w:val="0"/>
                <w:i/>
                <w:sz w:val="20"/>
                <w:szCs w:val="20"/>
              </w:rPr>
              <w:t>on line</w:t>
            </w:r>
            <w:r w:rsidRPr="00C96AC9">
              <w:rPr>
                <w:b w:val="0"/>
                <w:sz w:val="20"/>
                <w:szCs w:val="20"/>
              </w:rPr>
              <w:t xml:space="preserve"> in entirety</w:t>
            </w:r>
          </w:p>
          <w:p w:rsidR="007868FB" w:rsidRPr="00C96AC9" w:rsidRDefault="00CA1745" w:rsidP="00E82EA3">
            <w:pPr>
              <w:pStyle w:val="FieldText"/>
              <w:rPr>
                <w:b w:val="0"/>
                <w:sz w:val="20"/>
                <w:szCs w:val="20"/>
              </w:rPr>
            </w:pPr>
            <w:r w:rsidRPr="00C96AC9">
              <w:rPr>
                <w:b w:val="0"/>
                <w:bCs/>
                <w:sz w:val="20"/>
                <w:szCs w:val="20"/>
              </w:rPr>
              <w:sym w:font="Wingdings 2" w:char="F051"/>
            </w:r>
            <w:r w:rsidR="007868FB" w:rsidRPr="00C96AC9">
              <w:rPr>
                <w:b w:val="0"/>
                <w:sz w:val="20"/>
                <w:szCs w:val="20"/>
              </w:rPr>
              <w:t xml:space="preserve"> partial e-learning</w:t>
            </w:r>
          </w:p>
          <w:p w:rsidR="007868FB" w:rsidRPr="00C96AC9" w:rsidRDefault="001E03DA" w:rsidP="00E82EA3">
            <w:pPr>
              <w:tabs>
                <w:tab w:val="left" w:pos="2820"/>
              </w:tabs>
              <w:spacing w:after="0"/>
              <w:rPr>
                <w:rFonts w:ascii="Times New Roman" w:hAnsi="Times New Roman"/>
                <w:sz w:val="20"/>
                <w:szCs w:val="20"/>
                <w:lang w:val="en-US"/>
              </w:rPr>
            </w:pPr>
            <w:r w:rsidRPr="00C96AC9">
              <w:rPr>
                <w:rFonts w:ascii="Times New Roman" w:hAnsi="Times New Roman"/>
                <w:bCs/>
                <w:sz w:val="20"/>
                <w:szCs w:val="20"/>
                <w:lang w:val="en-US"/>
              </w:rPr>
              <w:sym w:font="Wingdings 2" w:char="F051"/>
            </w:r>
            <w:r w:rsidR="007868FB" w:rsidRPr="00C96AC9">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rsidR="007868FB" w:rsidRPr="00C96AC9" w:rsidRDefault="001E03DA" w:rsidP="00E82EA3">
            <w:pPr>
              <w:pStyle w:val="FieldText"/>
              <w:rPr>
                <w:b w:val="0"/>
                <w:sz w:val="20"/>
                <w:szCs w:val="20"/>
              </w:rPr>
            </w:pPr>
            <w:r w:rsidRPr="00C96AC9">
              <w:rPr>
                <w:b w:val="0"/>
                <w:bCs/>
                <w:sz w:val="20"/>
                <w:szCs w:val="20"/>
              </w:rPr>
              <w:sym w:font="Wingdings 2" w:char="F051"/>
            </w:r>
            <w:r w:rsidR="007868FB" w:rsidRPr="00C96AC9">
              <w:rPr>
                <w:b w:val="0"/>
                <w:sz w:val="20"/>
                <w:szCs w:val="20"/>
              </w:rPr>
              <w:t xml:space="preserve"> </w:t>
            </w:r>
            <w:r w:rsidRPr="00C96AC9">
              <w:rPr>
                <w:b w:val="0"/>
                <w:sz w:val="20"/>
                <w:szCs w:val="20"/>
              </w:rPr>
              <w:t>individual</w:t>
            </w:r>
            <w:r w:rsidR="007868FB" w:rsidRPr="00C96AC9">
              <w:rPr>
                <w:b w:val="0"/>
                <w:sz w:val="20"/>
                <w:szCs w:val="20"/>
              </w:rPr>
              <w:t xml:space="preserve"> assignments</w:t>
            </w:r>
          </w:p>
          <w:p w:rsidR="007868FB" w:rsidRPr="00C96AC9" w:rsidRDefault="001E03DA" w:rsidP="00E82EA3">
            <w:pPr>
              <w:pStyle w:val="FieldText"/>
              <w:rPr>
                <w:b w:val="0"/>
                <w:sz w:val="20"/>
                <w:szCs w:val="20"/>
              </w:rPr>
            </w:pPr>
            <w:r w:rsidRPr="00C96AC9">
              <w:rPr>
                <w:b w:val="0"/>
                <w:bCs/>
                <w:sz w:val="20"/>
                <w:szCs w:val="20"/>
              </w:rPr>
              <w:sym w:font="Wingdings 2" w:char="F051"/>
            </w:r>
            <w:r w:rsidR="007868FB" w:rsidRPr="00C96AC9">
              <w:rPr>
                <w:b w:val="0"/>
                <w:sz w:val="20"/>
                <w:szCs w:val="20"/>
              </w:rPr>
              <w:t xml:space="preserve"> multimedia </w:t>
            </w:r>
          </w:p>
          <w:p w:rsidR="007868FB" w:rsidRPr="00C96AC9" w:rsidRDefault="00EF32A1" w:rsidP="00E82EA3">
            <w:pPr>
              <w:pStyle w:val="FieldText"/>
              <w:rPr>
                <w:b w:val="0"/>
                <w:sz w:val="20"/>
                <w:szCs w:val="20"/>
              </w:rPr>
            </w:pPr>
            <w:r w:rsidRPr="00C96AC9">
              <w:rPr>
                <w:rFonts w:ascii="Segoe UI Symbol" w:eastAsia="MS Gothic" w:hAnsi="Segoe UI Symbol" w:cs="Segoe UI Symbol"/>
                <w:b w:val="0"/>
                <w:sz w:val="20"/>
                <w:szCs w:val="20"/>
              </w:rPr>
              <w:t>☐</w:t>
            </w:r>
            <w:r w:rsidR="007868FB" w:rsidRPr="00C96AC9">
              <w:rPr>
                <w:b w:val="0"/>
                <w:sz w:val="20"/>
                <w:szCs w:val="20"/>
              </w:rPr>
              <w:t xml:space="preserve"> laboratory</w:t>
            </w:r>
          </w:p>
          <w:p w:rsidR="007868FB" w:rsidRPr="00C96AC9" w:rsidRDefault="00EF32A1" w:rsidP="00E82EA3">
            <w:pPr>
              <w:pStyle w:val="FieldText"/>
              <w:rPr>
                <w:b w:val="0"/>
                <w:sz w:val="20"/>
                <w:szCs w:val="20"/>
              </w:rPr>
            </w:pPr>
            <w:r w:rsidRPr="00C96AC9">
              <w:rPr>
                <w:b w:val="0"/>
                <w:bCs/>
                <w:sz w:val="20"/>
                <w:szCs w:val="20"/>
              </w:rPr>
              <w:sym w:font="Wingdings 2" w:char="F051"/>
            </w:r>
            <w:r w:rsidR="007868FB" w:rsidRPr="00C96AC9">
              <w:rPr>
                <w:b w:val="0"/>
                <w:sz w:val="20"/>
                <w:szCs w:val="20"/>
              </w:rPr>
              <w:t xml:space="preserve"> work with mentor</w:t>
            </w:r>
          </w:p>
          <w:p w:rsidR="007868FB" w:rsidRPr="00C96AC9" w:rsidRDefault="007868FB" w:rsidP="001E03DA">
            <w:pPr>
              <w:tabs>
                <w:tab w:val="left" w:pos="2820"/>
              </w:tabs>
              <w:spacing w:after="0"/>
              <w:rPr>
                <w:rFonts w:ascii="Times New Roman" w:hAnsi="Times New Roman"/>
                <w:sz w:val="20"/>
                <w:szCs w:val="20"/>
                <w:lang w:val="en-US"/>
              </w:rPr>
            </w:pPr>
          </w:p>
        </w:tc>
      </w:tr>
      <w:tr w:rsidR="00F22166" w:rsidRPr="00C96AC9" w:rsidTr="00AE311E">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96AC9"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rsidR="007868FB" w:rsidRPr="00C96AC9" w:rsidRDefault="007868FB" w:rsidP="00E82EA3">
            <w:pPr>
              <w:pStyle w:val="FieldText"/>
              <w:rPr>
                <w:b w:val="0"/>
                <w:sz w:val="20"/>
                <w:szCs w:val="20"/>
              </w:rPr>
            </w:pPr>
          </w:p>
        </w:tc>
        <w:tc>
          <w:tcPr>
            <w:tcW w:w="4162" w:type="dxa"/>
            <w:gridSpan w:val="9"/>
            <w:vMerge/>
            <w:tcMar>
              <w:left w:w="57" w:type="dxa"/>
              <w:right w:w="57" w:type="dxa"/>
            </w:tcMar>
            <w:vAlign w:val="center"/>
          </w:tcPr>
          <w:p w:rsidR="007868FB" w:rsidRPr="00C96AC9" w:rsidRDefault="007868FB" w:rsidP="00E82EA3">
            <w:pPr>
              <w:pStyle w:val="FieldText"/>
              <w:rPr>
                <w:b w:val="0"/>
                <w:sz w:val="20"/>
                <w:szCs w:val="20"/>
              </w:rPr>
            </w:pPr>
          </w:p>
        </w:tc>
      </w:tr>
      <w:tr w:rsidR="00F22166" w:rsidRPr="00C96AC9"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96AC9" w:rsidRDefault="007868FB" w:rsidP="00E82EA3">
            <w:pPr>
              <w:tabs>
                <w:tab w:val="left" w:pos="2820"/>
              </w:tabs>
              <w:spacing w:after="0" w:line="240" w:lineRule="auto"/>
              <w:rPr>
                <w:rFonts w:ascii="Times New Roman" w:hAnsi="Times New Roman"/>
                <w:sz w:val="20"/>
                <w:szCs w:val="20"/>
                <w:lang w:val="en-US"/>
              </w:rPr>
            </w:pPr>
            <w:r w:rsidRPr="00C96AC9">
              <w:rPr>
                <w:rFonts w:ascii="Times New Roman" w:hAnsi="Times New Roman"/>
                <w:sz w:val="20"/>
                <w:szCs w:val="20"/>
                <w:lang w:val="en-US"/>
              </w:rPr>
              <w:t>Student</w:t>
            </w:r>
            <w:r w:rsidRPr="00C96AC9">
              <w:rPr>
                <w:rStyle w:val="CommentReference"/>
                <w:rFonts w:ascii="Times New Roman" w:hAnsi="Times New Roman"/>
                <w:sz w:val="20"/>
                <w:szCs w:val="20"/>
                <w:lang w:val="en-US"/>
              </w:rPr>
              <w:t xml:space="preserve"> </w:t>
            </w:r>
            <w:r w:rsidRPr="00C96AC9">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96AC9" w:rsidRDefault="001E03DA" w:rsidP="00EF32A1">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At least 70% overall class attendance</w:t>
            </w:r>
            <w:r w:rsidR="00EF32A1" w:rsidRPr="00C96AC9">
              <w:rPr>
                <w:rFonts w:ascii="Times New Roman" w:hAnsi="Times New Roman"/>
                <w:sz w:val="20"/>
                <w:szCs w:val="20"/>
                <w:lang w:val="en-US"/>
              </w:rPr>
              <w:t>,</w:t>
            </w:r>
            <w:r w:rsidRPr="00C96AC9">
              <w:rPr>
                <w:rFonts w:ascii="Times New Roman" w:hAnsi="Times New Roman"/>
                <w:sz w:val="20"/>
                <w:szCs w:val="20"/>
                <w:lang w:val="en-US"/>
              </w:rPr>
              <w:t xml:space="preserve"> and </w:t>
            </w:r>
            <w:r w:rsidR="00EF32A1" w:rsidRPr="00C96AC9">
              <w:rPr>
                <w:rFonts w:ascii="Times New Roman" w:hAnsi="Times New Roman"/>
                <w:sz w:val="20"/>
                <w:szCs w:val="20"/>
                <w:lang w:val="en-US"/>
              </w:rPr>
              <w:t>the completed and presented group project earning a passing grade</w:t>
            </w:r>
            <w:r w:rsidR="00E955E7" w:rsidRPr="00C96AC9">
              <w:rPr>
                <w:rFonts w:ascii="Times New Roman" w:hAnsi="Times New Roman"/>
                <w:sz w:val="20"/>
                <w:szCs w:val="20"/>
                <w:lang w:val="en-US"/>
              </w:rPr>
              <w:t>.</w:t>
            </w:r>
          </w:p>
        </w:tc>
      </w:tr>
      <w:tr w:rsidR="00F22166" w:rsidRPr="00C96AC9" w:rsidTr="00AE311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96AC9" w:rsidRDefault="007868FB" w:rsidP="00E82EA3">
            <w:pPr>
              <w:tabs>
                <w:tab w:val="left" w:pos="2820"/>
              </w:tabs>
              <w:spacing w:after="0" w:line="240" w:lineRule="auto"/>
              <w:rPr>
                <w:rFonts w:ascii="Times New Roman" w:hAnsi="Times New Roman"/>
                <w:sz w:val="20"/>
                <w:szCs w:val="20"/>
                <w:lang w:val="en-US"/>
              </w:rPr>
            </w:pPr>
            <w:r w:rsidRPr="00C96AC9">
              <w:rPr>
                <w:rFonts w:ascii="Times New Roman" w:hAnsi="Times New Roman"/>
                <w:sz w:val="20"/>
                <w:szCs w:val="20"/>
                <w:lang w:val="en-US"/>
              </w:rPr>
              <w:t xml:space="preserve">Screening student work </w:t>
            </w:r>
            <w:r w:rsidRPr="00C96AC9">
              <w:rPr>
                <w:rFonts w:ascii="Times New Roman" w:hAnsi="Times New Roman"/>
                <w:i/>
                <w:sz w:val="20"/>
                <w:szCs w:val="20"/>
                <w:lang w:val="en-US"/>
              </w:rPr>
              <w:t>(name the proportion of ECTS credits for each</w:t>
            </w:r>
            <w:r w:rsidRPr="00C96AC9">
              <w:rPr>
                <w:rStyle w:val="CommentReference"/>
                <w:rFonts w:ascii="Times New Roman" w:hAnsi="Times New Roman"/>
                <w:sz w:val="20"/>
                <w:szCs w:val="20"/>
                <w:lang w:val="en-US"/>
              </w:rPr>
              <w:t xml:space="preserve"> </w:t>
            </w:r>
            <w:r w:rsidRPr="00C96AC9">
              <w:rPr>
                <w:rFonts w:ascii="Times New Roman" w:hAnsi="Times New Roman"/>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96AC9" w:rsidRDefault="007868FB" w:rsidP="00E82EA3">
            <w:pPr>
              <w:pStyle w:val="FieldText"/>
              <w:rPr>
                <w:b w:val="0"/>
                <w:sz w:val="20"/>
                <w:szCs w:val="20"/>
              </w:rPr>
            </w:pPr>
            <w:r w:rsidRPr="00C96AC9">
              <w:rPr>
                <w:b w:val="0"/>
                <w:sz w:val="20"/>
                <w:szCs w:val="20"/>
              </w:rPr>
              <w:t>Class attendance</w:t>
            </w:r>
          </w:p>
        </w:tc>
        <w:tc>
          <w:tcPr>
            <w:tcW w:w="850" w:type="dxa"/>
            <w:tcBorders>
              <w:top w:val="single" w:sz="12" w:space="0" w:color="auto"/>
            </w:tcBorders>
            <w:tcMar>
              <w:left w:w="57" w:type="dxa"/>
              <w:right w:w="57" w:type="dxa"/>
            </w:tcMar>
            <w:vAlign w:val="center"/>
          </w:tcPr>
          <w:p w:rsidR="007868FB" w:rsidRPr="00C96AC9" w:rsidRDefault="00B73792" w:rsidP="00E955E7">
            <w:pPr>
              <w:pStyle w:val="FieldText"/>
              <w:jc w:val="center"/>
              <w:rPr>
                <w:b w:val="0"/>
                <w:sz w:val="20"/>
                <w:szCs w:val="20"/>
              </w:rPr>
            </w:pPr>
            <w:r w:rsidRPr="00C96AC9">
              <w:rPr>
                <w:b w:val="0"/>
                <w:sz w:val="20"/>
                <w:szCs w:val="20"/>
              </w:rPr>
              <w:t>2</w:t>
            </w:r>
          </w:p>
        </w:tc>
        <w:tc>
          <w:tcPr>
            <w:tcW w:w="1276" w:type="dxa"/>
            <w:gridSpan w:val="3"/>
            <w:tcBorders>
              <w:top w:val="single" w:sz="12" w:space="0" w:color="auto"/>
            </w:tcBorders>
            <w:tcMar>
              <w:left w:w="57" w:type="dxa"/>
              <w:right w:w="57" w:type="dxa"/>
            </w:tcMar>
            <w:vAlign w:val="center"/>
          </w:tcPr>
          <w:p w:rsidR="007868FB" w:rsidRPr="00C96AC9" w:rsidRDefault="007868FB" w:rsidP="00E82EA3">
            <w:pPr>
              <w:pStyle w:val="FieldText"/>
              <w:rPr>
                <w:b w:val="0"/>
                <w:sz w:val="20"/>
                <w:szCs w:val="20"/>
              </w:rPr>
            </w:pPr>
            <w:r w:rsidRPr="00C96AC9">
              <w:rPr>
                <w:b w:val="0"/>
                <w:sz w:val="20"/>
                <w:szCs w:val="20"/>
              </w:rPr>
              <w:t>Research</w:t>
            </w:r>
          </w:p>
        </w:tc>
        <w:tc>
          <w:tcPr>
            <w:tcW w:w="1170" w:type="dxa"/>
            <w:tcBorders>
              <w:top w:val="single" w:sz="12" w:space="0" w:color="auto"/>
            </w:tcBorders>
            <w:tcMar>
              <w:left w:w="57" w:type="dxa"/>
              <w:right w:w="57" w:type="dxa"/>
            </w:tcMar>
            <w:vAlign w:val="center"/>
          </w:tcPr>
          <w:p w:rsidR="007868FB" w:rsidRPr="00C96AC9"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rsidR="007868FB" w:rsidRPr="00C96AC9" w:rsidRDefault="007868FB" w:rsidP="00E82EA3">
            <w:pPr>
              <w:pStyle w:val="FieldText"/>
              <w:rPr>
                <w:b w:val="0"/>
                <w:sz w:val="20"/>
                <w:szCs w:val="20"/>
              </w:rPr>
            </w:pPr>
            <w:r w:rsidRPr="00C96AC9">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96AC9" w:rsidRDefault="007868FB" w:rsidP="00B73792">
            <w:pPr>
              <w:pStyle w:val="FieldText"/>
              <w:jc w:val="center"/>
              <w:rPr>
                <w:b w:val="0"/>
                <w:sz w:val="20"/>
                <w:szCs w:val="20"/>
              </w:rPr>
            </w:pPr>
          </w:p>
        </w:tc>
      </w:tr>
      <w:tr w:rsidR="00EF32A1" w:rsidRPr="00C96AC9" w:rsidTr="00AE311E">
        <w:trPr>
          <w:trHeight w:val="397"/>
        </w:trPr>
        <w:tc>
          <w:tcPr>
            <w:tcW w:w="1912" w:type="dxa"/>
            <w:vMerge/>
            <w:tcBorders>
              <w:left w:val="single" w:sz="12" w:space="0" w:color="auto"/>
            </w:tcBorders>
            <w:shd w:val="clear" w:color="auto" w:fill="CCFFFF"/>
            <w:tcMar>
              <w:left w:w="57" w:type="dxa"/>
              <w:right w:w="57" w:type="dxa"/>
            </w:tcMar>
            <w:vAlign w:val="center"/>
          </w:tcPr>
          <w:p w:rsidR="00EF32A1" w:rsidRPr="00C96AC9" w:rsidRDefault="00EF32A1" w:rsidP="00EF32A1">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EF32A1" w:rsidRPr="00C96AC9" w:rsidRDefault="00EF32A1" w:rsidP="00EF32A1">
            <w:pPr>
              <w:pStyle w:val="FieldText"/>
              <w:rPr>
                <w:b w:val="0"/>
                <w:sz w:val="20"/>
                <w:szCs w:val="20"/>
              </w:rPr>
            </w:pPr>
            <w:r w:rsidRPr="00C96AC9">
              <w:rPr>
                <w:b w:val="0"/>
                <w:sz w:val="20"/>
                <w:szCs w:val="20"/>
              </w:rPr>
              <w:t>Experimental work</w:t>
            </w:r>
          </w:p>
        </w:tc>
        <w:tc>
          <w:tcPr>
            <w:tcW w:w="850" w:type="dxa"/>
            <w:tcMar>
              <w:left w:w="57" w:type="dxa"/>
              <w:right w:w="57" w:type="dxa"/>
            </w:tcMar>
            <w:vAlign w:val="center"/>
          </w:tcPr>
          <w:p w:rsidR="00EF32A1" w:rsidRPr="00C96AC9" w:rsidRDefault="00EF32A1" w:rsidP="00EF32A1">
            <w:pPr>
              <w:pStyle w:val="FieldText"/>
              <w:jc w:val="center"/>
              <w:rPr>
                <w:b w:val="0"/>
                <w:sz w:val="20"/>
                <w:szCs w:val="20"/>
              </w:rPr>
            </w:pPr>
          </w:p>
        </w:tc>
        <w:tc>
          <w:tcPr>
            <w:tcW w:w="1276" w:type="dxa"/>
            <w:gridSpan w:val="3"/>
            <w:tcMar>
              <w:left w:w="57" w:type="dxa"/>
              <w:right w:w="57" w:type="dxa"/>
            </w:tcMar>
            <w:vAlign w:val="center"/>
          </w:tcPr>
          <w:p w:rsidR="00EF32A1" w:rsidRPr="00C96AC9" w:rsidRDefault="00EF32A1" w:rsidP="00EF32A1">
            <w:pPr>
              <w:pStyle w:val="FieldText"/>
              <w:rPr>
                <w:b w:val="0"/>
                <w:sz w:val="20"/>
                <w:szCs w:val="20"/>
              </w:rPr>
            </w:pPr>
            <w:r w:rsidRPr="00C96AC9">
              <w:rPr>
                <w:b w:val="0"/>
                <w:sz w:val="20"/>
                <w:szCs w:val="20"/>
              </w:rPr>
              <w:t>Report</w:t>
            </w:r>
          </w:p>
        </w:tc>
        <w:tc>
          <w:tcPr>
            <w:tcW w:w="1170" w:type="dxa"/>
            <w:tcMar>
              <w:left w:w="57" w:type="dxa"/>
              <w:right w:w="57" w:type="dxa"/>
            </w:tcMar>
            <w:vAlign w:val="center"/>
          </w:tcPr>
          <w:p w:rsidR="00EF32A1" w:rsidRPr="00C96AC9" w:rsidRDefault="00EF32A1" w:rsidP="00EF32A1">
            <w:pPr>
              <w:pStyle w:val="FieldText"/>
              <w:rPr>
                <w:b w:val="0"/>
                <w:sz w:val="20"/>
                <w:szCs w:val="20"/>
              </w:rPr>
            </w:pPr>
          </w:p>
        </w:tc>
        <w:tc>
          <w:tcPr>
            <w:tcW w:w="1665" w:type="dxa"/>
            <w:gridSpan w:val="5"/>
            <w:tcMar>
              <w:left w:w="57" w:type="dxa"/>
              <w:right w:w="57" w:type="dxa"/>
            </w:tcMar>
            <w:vAlign w:val="center"/>
          </w:tcPr>
          <w:p w:rsidR="00EF32A1" w:rsidRPr="00C96AC9" w:rsidRDefault="00EF32A1" w:rsidP="00EF32A1">
            <w:pPr>
              <w:pStyle w:val="FieldText"/>
              <w:rPr>
                <w:b w:val="0"/>
                <w:sz w:val="20"/>
                <w:szCs w:val="20"/>
              </w:rPr>
            </w:pPr>
            <w:r w:rsidRPr="00C96AC9">
              <w:rPr>
                <w:b w:val="0"/>
                <w:sz w:val="20"/>
                <w:szCs w:val="20"/>
              </w:rPr>
              <w:t>Individual assignments</w:t>
            </w:r>
          </w:p>
        </w:tc>
        <w:tc>
          <w:tcPr>
            <w:tcW w:w="1185" w:type="dxa"/>
            <w:gridSpan w:val="2"/>
            <w:tcBorders>
              <w:right w:val="single" w:sz="12" w:space="0" w:color="auto"/>
            </w:tcBorders>
            <w:tcMar>
              <w:left w:w="57" w:type="dxa"/>
              <w:right w:w="57" w:type="dxa"/>
            </w:tcMar>
            <w:vAlign w:val="center"/>
          </w:tcPr>
          <w:p w:rsidR="00EF32A1" w:rsidRPr="00C96AC9" w:rsidRDefault="00EF32A1" w:rsidP="00EF32A1">
            <w:pPr>
              <w:pStyle w:val="FieldText"/>
              <w:jc w:val="center"/>
              <w:rPr>
                <w:b w:val="0"/>
                <w:sz w:val="20"/>
                <w:szCs w:val="20"/>
              </w:rPr>
            </w:pPr>
            <w:r w:rsidRPr="00C96AC9">
              <w:rPr>
                <w:b w:val="0"/>
                <w:sz w:val="20"/>
                <w:szCs w:val="20"/>
              </w:rPr>
              <w:t>0,5</w:t>
            </w:r>
          </w:p>
        </w:tc>
      </w:tr>
      <w:tr w:rsidR="00F22166" w:rsidRPr="00C96AC9" w:rsidTr="00AE311E">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96AC9"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7868FB" w:rsidRPr="00C96AC9" w:rsidRDefault="007868FB" w:rsidP="00E82EA3">
            <w:pPr>
              <w:pStyle w:val="FieldText"/>
              <w:rPr>
                <w:b w:val="0"/>
                <w:sz w:val="20"/>
                <w:szCs w:val="20"/>
              </w:rPr>
            </w:pPr>
            <w:r w:rsidRPr="00C96AC9">
              <w:rPr>
                <w:b w:val="0"/>
                <w:sz w:val="20"/>
                <w:szCs w:val="20"/>
              </w:rPr>
              <w:t>Essay</w:t>
            </w:r>
          </w:p>
        </w:tc>
        <w:tc>
          <w:tcPr>
            <w:tcW w:w="850" w:type="dxa"/>
            <w:tcMar>
              <w:left w:w="57" w:type="dxa"/>
              <w:right w:w="57" w:type="dxa"/>
            </w:tcMar>
            <w:vAlign w:val="center"/>
          </w:tcPr>
          <w:p w:rsidR="007868FB" w:rsidRPr="00C96AC9" w:rsidRDefault="007868FB" w:rsidP="00E955E7">
            <w:pPr>
              <w:pStyle w:val="FieldText"/>
              <w:jc w:val="center"/>
              <w:rPr>
                <w:b w:val="0"/>
                <w:sz w:val="20"/>
                <w:szCs w:val="20"/>
              </w:rPr>
            </w:pPr>
          </w:p>
        </w:tc>
        <w:tc>
          <w:tcPr>
            <w:tcW w:w="1276" w:type="dxa"/>
            <w:gridSpan w:val="3"/>
            <w:tcMar>
              <w:left w:w="57" w:type="dxa"/>
              <w:right w:w="57" w:type="dxa"/>
            </w:tcMar>
            <w:vAlign w:val="center"/>
          </w:tcPr>
          <w:p w:rsidR="007868FB" w:rsidRPr="00C96AC9" w:rsidRDefault="007868FB" w:rsidP="00E82EA3">
            <w:pPr>
              <w:pStyle w:val="FieldText"/>
              <w:rPr>
                <w:b w:val="0"/>
                <w:sz w:val="20"/>
                <w:szCs w:val="20"/>
              </w:rPr>
            </w:pPr>
            <w:r w:rsidRPr="00C96AC9">
              <w:rPr>
                <w:b w:val="0"/>
                <w:sz w:val="20"/>
                <w:szCs w:val="20"/>
              </w:rPr>
              <w:t>Seminar essay</w:t>
            </w:r>
          </w:p>
        </w:tc>
        <w:tc>
          <w:tcPr>
            <w:tcW w:w="1170" w:type="dxa"/>
            <w:tcMar>
              <w:left w:w="57" w:type="dxa"/>
              <w:right w:w="57" w:type="dxa"/>
            </w:tcMar>
            <w:vAlign w:val="center"/>
          </w:tcPr>
          <w:p w:rsidR="007868FB" w:rsidRPr="00C96AC9" w:rsidRDefault="007868FB" w:rsidP="00E955E7">
            <w:pPr>
              <w:pStyle w:val="FieldText"/>
              <w:jc w:val="center"/>
              <w:rPr>
                <w:b w:val="0"/>
                <w:sz w:val="20"/>
                <w:szCs w:val="20"/>
              </w:rPr>
            </w:pPr>
          </w:p>
        </w:tc>
        <w:tc>
          <w:tcPr>
            <w:tcW w:w="1665" w:type="dxa"/>
            <w:gridSpan w:val="5"/>
            <w:tcMar>
              <w:left w:w="57" w:type="dxa"/>
              <w:right w:w="57" w:type="dxa"/>
            </w:tcMar>
            <w:vAlign w:val="center"/>
          </w:tcPr>
          <w:p w:rsidR="007868FB" w:rsidRPr="00C96AC9"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rsidR="007868FB" w:rsidRPr="00C96AC9" w:rsidRDefault="007868FB" w:rsidP="00E82EA3">
            <w:pPr>
              <w:pStyle w:val="FieldText"/>
              <w:rPr>
                <w:b w:val="0"/>
                <w:sz w:val="20"/>
                <w:szCs w:val="20"/>
              </w:rPr>
            </w:pPr>
          </w:p>
        </w:tc>
      </w:tr>
      <w:tr w:rsidR="00F22166" w:rsidRPr="00C96AC9" w:rsidTr="00AE311E">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96AC9"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7868FB" w:rsidRPr="00C96AC9" w:rsidRDefault="007868FB" w:rsidP="00E82EA3">
            <w:pPr>
              <w:pStyle w:val="FieldText"/>
              <w:rPr>
                <w:b w:val="0"/>
                <w:sz w:val="20"/>
                <w:szCs w:val="20"/>
              </w:rPr>
            </w:pPr>
            <w:r w:rsidRPr="00C96AC9">
              <w:rPr>
                <w:b w:val="0"/>
                <w:sz w:val="20"/>
                <w:szCs w:val="20"/>
              </w:rPr>
              <w:t>Tests</w:t>
            </w:r>
          </w:p>
        </w:tc>
        <w:tc>
          <w:tcPr>
            <w:tcW w:w="850" w:type="dxa"/>
            <w:tcMar>
              <w:left w:w="57" w:type="dxa"/>
              <w:right w:w="57" w:type="dxa"/>
            </w:tcMar>
            <w:vAlign w:val="center"/>
          </w:tcPr>
          <w:p w:rsidR="007868FB" w:rsidRPr="00C96AC9" w:rsidRDefault="00EF32A1" w:rsidP="00E955E7">
            <w:pPr>
              <w:pStyle w:val="FieldText"/>
              <w:jc w:val="center"/>
              <w:rPr>
                <w:b w:val="0"/>
                <w:sz w:val="20"/>
                <w:szCs w:val="20"/>
              </w:rPr>
            </w:pPr>
            <w:r w:rsidRPr="00C96AC9">
              <w:rPr>
                <w:b w:val="0"/>
                <w:sz w:val="20"/>
                <w:szCs w:val="20"/>
              </w:rPr>
              <w:t>1,5</w:t>
            </w:r>
            <w:r w:rsidR="00B73792" w:rsidRPr="00C96AC9">
              <w:rPr>
                <w:b w:val="0"/>
                <w:sz w:val="20"/>
                <w:szCs w:val="20"/>
              </w:rPr>
              <w:t>*</w:t>
            </w:r>
          </w:p>
        </w:tc>
        <w:tc>
          <w:tcPr>
            <w:tcW w:w="1276" w:type="dxa"/>
            <w:gridSpan w:val="3"/>
            <w:tcMar>
              <w:left w:w="57" w:type="dxa"/>
              <w:right w:w="57" w:type="dxa"/>
            </w:tcMar>
            <w:vAlign w:val="center"/>
          </w:tcPr>
          <w:p w:rsidR="007868FB" w:rsidRPr="00C96AC9" w:rsidRDefault="007868FB" w:rsidP="00E82EA3">
            <w:pPr>
              <w:pStyle w:val="FieldText"/>
              <w:rPr>
                <w:b w:val="0"/>
                <w:sz w:val="20"/>
                <w:szCs w:val="20"/>
              </w:rPr>
            </w:pPr>
            <w:r w:rsidRPr="00C96AC9">
              <w:rPr>
                <w:b w:val="0"/>
                <w:sz w:val="20"/>
                <w:szCs w:val="20"/>
              </w:rPr>
              <w:t>Oral exam</w:t>
            </w:r>
          </w:p>
        </w:tc>
        <w:tc>
          <w:tcPr>
            <w:tcW w:w="1170" w:type="dxa"/>
            <w:tcMar>
              <w:left w:w="57" w:type="dxa"/>
              <w:right w:w="57" w:type="dxa"/>
            </w:tcMar>
            <w:vAlign w:val="center"/>
          </w:tcPr>
          <w:p w:rsidR="007868FB" w:rsidRPr="00C96AC9" w:rsidRDefault="00EF32A1" w:rsidP="00B73792">
            <w:pPr>
              <w:tabs>
                <w:tab w:val="left" w:pos="2820"/>
              </w:tabs>
              <w:spacing w:after="0"/>
              <w:jc w:val="center"/>
              <w:rPr>
                <w:rFonts w:ascii="Times New Roman" w:hAnsi="Times New Roman"/>
                <w:sz w:val="20"/>
                <w:szCs w:val="20"/>
                <w:lang w:val="en-US"/>
              </w:rPr>
            </w:pPr>
            <w:r w:rsidRPr="00C96AC9">
              <w:rPr>
                <w:rFonts w:ascii="Times New Roman" w:hAnsi="Times New Roman"/>
                <w:sz w:val="20"/>
                <w:szCs w:val="20"/>
                <w:lang w:val="en-US"/>
              </w:rPr>
              <w:t>1,5</w:t>
            </w:r>
            <w:r w:rsidR="00B73792" w:rsidRPr="00C96AC9">
              <w:rPr>
                <w:rFonts w:ascii="Times New Roman" w:hAnsi="Times New Roman"/>
                <w:sz w:val="20"/>
                <w:szCs w:val="20"/>
                <w:lang w:val="en-US"/>
              </w:rPr>
              <w:t>*</w:t>
            </w:r>
          </w:p>
        </w:tc>
        <w:tc>
          <w:tcPr>
            <w:tcW w:w="1665" w:type="dxa"/>
            <w:gridSpan w:val="5"/>
            <w:tcMar>
              <w:left w:w="57" w:type="dxa"/>
              <w:right w:w="57" w:type="dxa"/>
            </w:tcMar>
            <w:vAlign w:val="center"/>
          </w:tcPr>
          <w:p w:rsidR="007868FB" w:rsidRPr="00C96AC9"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rsidR="007868FB" w:rsidRPr="00C96AC9" w:rsidRDefault="007868FB" w:rsidP="00E82EA3">
            <w:pPr>
              <w:tabs>
                <w:tab w:val="left" w:pos="2820"/>
              </w:tabs>
              <w:spacing w:after="0"/>
              <w:rPr>
                <w:rFonts w:ascii="Times New Roman" w:hAnsi="Times New Roman"/>
                <w:sz w:val="20"/>
                <w:szCs w:val="20"/>
                <w:lang w:val="en-US"/>
              </w:rPr>
            </w:pPr>
          </w:p>
        </w:tc>
      </w:tr>
      <w:tr w:rsidR="00F22166" w:rsidRPr="00C96AC9" w:rsidTr="00AE311E">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96AC9"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96AC9" w:rsidRDefault="007868FB" w:rsidP="00E82EA3">
            <w:pPr>
              <w:tabs>
                <w:tab w:val="left" w:pos="2820"/>
              </w:tabs>
              <w:spacing w:after="0"/>
              <w:rPr>
                <w:rFonts w:ascii="Times New Roman" w:hAnsi="Times New Roman"/>
                <w:sz w:val="20"/>
                <w:szCs w:val="20"/>
                <w:highlight w:val="yellow"/>
                <w:lang w:val="en-US"/>
              </w:rPr>
            </w:pPr>
            <w:r w:rsidRPr="00C96AC9">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96AC9" w:rsidRDefault="00EF32A1" w:rsidP="00B73792">
            <w:pPr>
              <w:tabs>
                <w:tab w:val="left" w:pos="2820"/>
              </w:tabs>
              <w:spacing w:after="0"/>
              <w:jc w:val="center"/>
              <w:rPr>
                <w:rFonts w:ascii="Times New Roman" w:hAnsi="Times New Roman"/>
                <w:sz w:val="20"/>
                <w:szCs w:val="20"/>
                <w:highlight w:val="yellow"/>
                <w:lang w:val="en-US"/>
              </w:rPr>
            </w:pPr>
            <w:r w:rsidRPr="00C96AC9">
              <w:rPr>
                <w:rFonts w:ascii="Times New Roman" w:hAnsi="Times New Roman"/>
                <w:sz w:val="20"/>
                <w:szCs w:val="20"/>
                <w:lang w:val="en-US"/>
              </w:rPr>
              <w:t>1,5</w:t>
            </w:r>
            <w:r w:rsidR="00B73792" w:rsidRPr="00C96AC9">
              <w:rPr>
                <w:rFonts w:ascii="Times New Roman" w:hAnsi="Times New Roman"/>
                <w:sz w:val="20"/>
                <w:szCs w:val="20"/>
                <w:lang w:val="en-US"/>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96AC9" w:rsidRDefault="007868FB" w:rsidP="00E82EA3">
            <w:pPr>
              <w:tabs>
                <w:tab w:val="left" w:pos="2820"/>
              </w:tabs>
              <w:spacing w:after="0"/>
              <w:rPr>
                <w:rFonts w:ascii="Times New Roman" w:hAnsi="Times New Roman"/>
                <w:sz w:val="20"/>
                <w:szCs w:val="20"/>
                <w:highlight w:val="yellow"/>
                <w:lang w:val="en-US"/>
              </w:rPr>
            </w:pPr>
            <w:r w:rsidRPr="00C96AC9">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96AC9" w:rsidRDefault="00EF32A1" w:rsidP="00EF32A1">
            <w:pPr>
              <w:tabs>
                <w:tab w:val="left" w:pos="2820"/>
              </w:tabs>
              <w:spacing w:after="0"/>
              <w:jc w:val="center"/>
              <w:rPr>
                <w:rFonts w:ascii="Times New Roman" w:hAnsi="Times New Roman"/>
                <w:sz w:val="20"/>
                <w:szCs w:val="20"/>
                <w:highlight w:val="yellow"/>
                <w:lang w:val="en-US"/>
              </w:rPr>
            </w:pPr>
            <w:r w:rsidRPr="00C96AC9">
              <w:rPr>
                <w:rFonts w:ascii="Times New Roman" w:hAnsi="Times New Roman"/>
                <w:sz w:val="20"/>
                <w:szCs w:val="20"/>
                <w:lang w:val="en-US"/>
              </w:rPr>
              <w:t>1</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96AC9"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96AC9" w:rsidRDefault="007868FB" w:rsidP="00E82EA3">
            <w:pPr>
              <w:tabs>
                <w:tab w:val="left" w:pos="2820"/>
              </w:tabs>
              <w:spacing w:after="0"/>
              <w:rPr>
                <w:rFonts w:ascii="Times New Roman" w:hAnsi="Times New Roman"/>
                <w:sz w:val="20"/>
                <w:szCs w:val="20"/>
                <w:lang w:val="en-US"/>
              </w:rPr>
            </w:pPr>
          </w:p>
        </w:tc>
      </w:tr>
      <w:tr w:rsidR="00F22166" w:rsidRPr="00C96AC9" w:rsidTr="00AE311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96AC9" w:rsidRDefault="007868FB" w:rsidP="00E82EA3">
            <w:pPr>
              <w:tabs>
                <w:tab w:val="left" w:pos="360"/>
                <w:tab w:val="left" w:pos="540"/>
              </w:tabs>
              <w:spacing w:after="0" w:line="240" w:lineRule="auto"/>
              <w:rPr>
                <w:rFonts w:ascii="Times New Roman" w:hAnsi="Times New Roman"/>
                <w:sz w:val="20"/>
                <w:szCs w:val="20"/>
                <w:lang w:val="en-US"/>
              </w:rPr>
            </w:pPr>
            <w:r w:rsidRPr="00C96AC9">
              <w:rPr>
                <w:rFonts w:ascii="Times New Roman" w:hAnsi="Times New Roman"/>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C96AC9" w:rsidRDefault="00E905FE" w:rsidP="00B73792">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Breakdown of points (100 points total): 2 written tests</w:t>
            </w:r>
            <w:r w:rsidR="00EF32A1" w:rsidRPr="00C96AC9">
              <w:rPr>
                <w:rFonts w:ascii="Times New Roman" w:hAnsi="Times New Roman"/>
                <w:sz w:val="20"/>
                <w:szCs w:val="20"/>
                <w:lang w:val="en-US"/>
              </w:rPr>
              <w:t xml:space="preserve"> or final written exam</w:t>
            </w:r>
            <w:r w:rsidRPr="00C96AC9">
              <w:rPr>
                <w:rFonts w:ascii="Times New Roman" w:hAnsi="Times New Roman"/>
                <w:sz w:val="20"/>
                <w:szCs w:val="20"/>
                <w:lang w:val="en-US"/>
              </w:rPr>
              <w:t xml:space="preserve"> (</w:t>
            </w:r>
            <w:r w:rsidR="00EF32A1" w:rsidRPr="00C96AC9">
              <w:rPr>
                <w:rFonts w:ascii="Times New Roman" w:hAnsi="Times New Roman"/>
                <w:sz w:val="20"/>
                <w:szCs w:val="20"/>
                <w:lang w:val="en-US"/>
              </w:rPr>
              <w:t>6</w:t>
            </w:r>
            <w:r w:rsidR="00B73792" w:rsidRPr="00C96AC9">
              <w:rPr>
                <w:rFonts w:ascii="Times New Roman" w:hAnsi="Times New Roman"/>
                <w:sz w:val="20"/>
                <w:szCs w:val="20"/>
                <w:lang w:val="en-US"/>
              </w:rPr>
              <w:t>0</w:t>
            </w:r>
            <w:r w:rsidRPr="00C96AC9">
              <w:rPr>
                <w:rFonts w:ascii="Times New Roman" w:hAnsi="Times New Roman"/>
                <w:sz w:val="20"/>
                <w:szCs w:val="20"/>
                <w:lang w:val="en-US"/>
              </w:rPr>
              <w:t xml:space="preserve"> points </w:t>
            </w:r>
            <w:r w:rsidR="00B73792" w:rsidRPr="00C96AC9">
              <w:rPr>
                <w:rFonts w:ascii="Times New Roman" w:hAnsi="Times New Roman"/>
                <w:sz w:val="20"/>
                <w:szCs w:val="20"/>
                <w:lang w:val="en-US"/>
              </w:rPr>
              <w:t>total</w:t>
            </w:r>
            <w:r w:rsidRPr="00C96AC9">
              <w:rPr>
                <w:rFonts w:ascii="Times New Roman" w:hAnsi="Times New Roman"/>
                <w:sz w:val="20"/>
                <w:szCs w:val="20"/>
                <w:lang w:val="en-US"/>
              </w:rPr>
              <w:t xml:space="preserve">), </w:t>
            </w:r>
            <w:r w:rsidR="00EF32A1" w:rsidRPr="00C96AC9">
              <w:rPr>
                <w:rFonts w:ascii="Times New Roman" w:hAnsi="Times New Roman"/>
                <w:sz w:val="20"/>
                <w:szCs w:val="20"/>
                <w:lang w:val="en-US"/>
              </w:rPr>
              <w:t>group project</w:t>
            </w:r>
            <w:r w:rsidRPr="00C96AC9">
              <w:rPr>
                <w:rFonts w:ascii="Times New Roman" w:hAnsi="Times New Roman"/>
                <w:sz w:val="20"/>
                <w:szCs w:val="20"/>
                <w:lang w:val="en-US"/>
              </w:rPr>
              <w:t xml:space="preserve"> (</w:t>
            </w:r>
            <w:r w:rsidR="00EF32A1" w:rsidRPr="00C96AC9">
              <w:rPr>
                <w:rFonts w:ascii="Times New Roman" w:hAnsi="Times New Roman"/>
                <w:sz w:val="20"/>
                <w:szCs w:val="20"/>
                <w:lang w:val="en-US"/>
              </w:rPr>
              <w:t>3</w:t>
            </w:r>
            <w:r w:rsidR="00B73792" w:rsidRPr="00C96AC9">
              <w:rPr>
                <w:rFonts w:ascii="Times New Roman" w:hAnsi="Times New Roman"/>
                <w:sz w:val="20"/>
                <w:szCs w:val="20"/>
                <w:lang w:val="en-US"/>
              </w:rPr>
              <w:t>0</w:t>
            </w:r>
            <w:r w:rsidRPr="00C96AC9">
              <w:rPr>
                <w:rFonts w:ascii="Times New Roman" w:hAnsi="Times New Roman"/>
                <w:sz w:val="20"/>
                <w:szCs w:val="20"/>
                <w:lang w:val="en-US"/>
              </w:rPr>
              <w:t xml:space="preserve"> points), and in-class </w:t>
            </w:r>
            <w:r w:rsidR="00B73792" w:rsidRPr="00C96AC9">
              <w:rPr>
                <w:rFonts w:ascii="Times New Roman" w:hAnsi="Times New Roman"/>
                <w:sz w:val="20"/>
                <w:szCs w:val="20"/>
                <w:lang w:val="en-US"/>
              </w:rPr>
              <w:t>activity</w:t>
            </w:r>
            <w:r w:rsidR="00EF32A1" w:rsidRPr="00C96AC9">
              <w:rPr>
                <w:rFonts w:ascii="Times New Roman" w:hAnsi="Times New Roman"/>
                <w:sz w:val="20"/>
                <w:szCs w:val="20"/>
                <w:lang w:val="en-US"/>
              </w:rPr>
              <w:t xml:space="preserve"> and completion of individual assignments</w:t>
            </w:r>
            <w:r w:rsidRPr="00C96AC9">
              <w:rPr>
                <w:rFonts w:ascii="Times New Roman" w:hAnsi="Times New Roman"/>
                <w:sz w:val="20"/>
                <w:szCs w:val="20"/>
                <w:lang w:val="en-US"/>
              </w:rPr>
              <w:t xml:space="preserve"> (10 points). </w:t>
            </w:r>
            <w:r w:rsidR="009B480E" w:rsidRPr="00C96AC9">
              <w:rPr>
                <w:rFonts w:ascii="Times New Roman" w:hAnsi="Times New Roman"/>
                <w:sz w:val="20"/>
                <w:szCs w:val="20"/>
                <w:lang w:val="en-US"/>
              </w:rPr>
              <w:t>Course grading scale:</w:t>
            </w:r>
            <w:r w:rsidR="009304E6" w:rsidRPr="00C96AC9">
              <w:rPr>
                <w:rFonts w:ascii="Times New Roman" w:hAnsi="Times New Roman"/>
                <w:sz w:val="20"/>
                <w:szCs w:val="20"/>
                <w:lang w:val="en-US"/>
              </w:rPr>
              <w:t xml:space="preserve"> </w:t>
            </w:r>
            <w:r w:rsidR="00EF32A1" w:rsidRPr="00C96AC9">
              <w:rPr>
                <w:rFonts w:ascii="Times New Roman" w:hAnsi="Times New Roman"/>
                <w:sz w:val="20"/>
                <w:szCs w:val="20"/>
                <w:lang w:val="en-US"/>
              </w:rPr>
              <w:t>&lt;55</w:t>
            </w:r>
            <w:r w:rsidR="009B480E" w:rsidRPr="00C96AC9">
              <w:rPr>
                <w:rFonts w:ascii="Times New Roman" w:hAnsi="Times New Roman"/>
                <w:sz w:val="20"/>
                <w:szCs w:val="20"/>
                <w:lang w:val="en-US"/>
              </w:rPr>
              <w:t xml:space="preserve">% Failure (1), </w:t>
            </w:r>
            <w:r w:rsidR="00EF32A1" w:rsidRPr="00C96AC9">
              <w:rPr>
                <w:rFonts w:ascii="Times New Roman" w:hAnsi="Times New Roman"/>
                <w:sz w:val="20"/>
                <w:szCs w:val="20"/>
                <w:lang w:val="en-US"/>
              </w:rPr>
              <w:t xml:space="preserve">55-59% final oral exam, </w:t>
            </w:r>
            <w:r w:rsidR="009B480E" w:rsidRPr="00C96AC9">
              <w:rPr>
                <w:rFonts w:ascii="Times New Roman" w:hAnsi="Times New Roman"/>
                <w:sz w:val="20"/>
                <w:szCs w:val="20"/>
                <w:lang w:val="en-US"/>
              </w:rPr>
              <w:t>60-69% Poor (2), 70-79% Fair (3), 80-89% Good (4), 90-100% Excellent (5).</w:t>
            </w:r>
          </w:p>
          <w:p w:rsidR="00B73792" w:rsidRPr="00C96AC9" w:rsidRDefault="00B73792" w:rsidP="00B73792">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There will be 2 written tests during the semester, each with 60% as a minimum passing score. In order to take the second test, a student must pass the first test.</w:t>
            </w:r>
          </w:p>
          <w:p w:rsidR="00A00DB7" w:rsidRPr="00C96AC9" w:rsidRDefault="00B73792" w:rsidP="00A00DB7">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 xml:space="preserve">During the semester, students </w:t>
            </w:r>
            <w:proofErr w:type="gramStart"/>
            <w:r w:rsidR="00EF32A1" w:rsidRPr="00C96AC9">
              <w:rPr>
                <w:rFonts w:ascii="Times New Roman" w:hAnsi="Times New Roman"/>
                <w:sz w:val="20"/>
                <w:szCs w:val="20"/>
                <w:lang w:val="en-US"/>
              </w:rPr>
              <w:t>either prepare</w:t>
            </w:r>
            <w:proofErr w:type="gramEnd"/>
            <w:r w:rsidR="00EF32A1" w:rsidRPr="00C96AC9">
              <w:rPr>
                <w:rFonts w:ascii="Times New Roman" w:hAnsi="Times New Roman"/>
                <w:sz w:val="20"/>
                <w:szCs w:val="20"/>
                <w:lang w:val="en-US"/>
              </w:rPr>
              <w:t xml:space="preserve">, present, </w:t>
            </w:r>
            <w:r w:rsidRPr="00C96AC9">
              <w:rPr>
                <w:rFonts w:ascii="Times New Roman" w:hAnsi="Times New Roman"/>
                <w:sz w:val="20"/>
                <w:szCs w:val="20"/>
                <w:lang w:val="en-US"/>
              </w:rPr>
              <w:t xml:space="preserve">and submit </w:t>
            </w:r>
            <w:r w:rsidR="00EF32A1" w:rsidRPr="00C96AC9">
              <w:rPr>
                <w:rFonts w:ascii="Times New Roman" w:hAnsi="Times New Roman"/>
                <w:sz w:val="20"/>
                <w:szCs w:val="20"/>
                <w:lang w:val="en-US"/>
              </w:rPr>
              <w:t>a written group project (Word and PPT) or organized a group project/event</w:t>
            </w:r>
            <w:r w:rsidR="00A00DB7" w:rsidRPr="00C96AC9">
              <w:rPr>
                <w:rFonts w:ascii="Times New Roman" w:hAnsi="Times New Roman"/>
                <w:sz w:val="20"/>
                <w:szCs w:val="20"/>
                <w:lang w:val="en-US"/>
              </w:rPr>
              <w:t xml:space="preserve">. Both student attendance and in-class activity (via discussion and questions) is recorded throughout the semester. A student will receive a passing grade for the course if he or she passed both tests and achieved a total of at least 60 points from the </w:t>
            </w:r>
            <w:r w:rsidR="00CA1745" w:rsidRPr="00C96AC9">
              <w:rPr>
                <w:rFonts w:ascii="Times New Roman" w:hAnsi="Times New Roman"/>
                <w:sz w:val="20"/>
                <w:szCs w:val="20"/>
                <w:lang w:val="en-US"/>
              </w:rPr>
              <w:t>three</w:t>
            </w:r>
            <w:r w:rsidR="00A00DB7" w:rsidRPr="00C96AC9">
              <w:rPr>
                <w:rFonts w:ascii="Times New Roman" w:hAnsi="Times New Roman"/>
                <w:sz w:val="20"/>
                <w:szCs w:val="20"/>
                <w:lang w:val="en-US"/>
              </w:rPr>
              <w:t xml:space="preserve"> components that make up the final grade.</w:t>
            </w:r>
          </w:p>
          <w:p w:rsidR="00B73792" w:rsidRPr="00C96AC9" w:rsidRDefault="00A00DB7" w:rsidP="00EF32A1">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Those who fail the tests must take the fina</w:t>
            </w:r>
            <w:r w:rsidR="00EF32A1" w:rsidRPr="00C96AC9">
              <w:rPr>
                <w:rFonts w:ascii="Times New Roman" w:hAnsi="Times New Roman"/>
                <w:sz w:val="20"/>
                <w:szCs w:val="20"/>
                <w:lang w:val="en-US"/>
              </w:rPr>
              <w:t>l written exam, which is worth 6</w:t>
            </w:r>
            <w:r w:rsidRPr="00C96AC9">
              <w:rPr>
                <w:rFonts w:ascii="Times New Roman" w:hAnsi="Times New Roman"/>
                <w:sz w:val="20"/>
                <w:szCs w:val="20"/>
                <w:lang w:val="en-US"/>
              </w:rPr>
              <w:t>0 points total and has a passing threshold of 60% (</w:t>
            </w:r>
            <w:r w:rsidR="00EF32A1" w:rsidRPr="00C96AC9">
              <w:rPr>
                <w:rFonts w:ascii="Times New Roman" w:hAnsi="Times New Roman"/>
                <w:sz w:val="20"/>
                <w:szCs w:val="20"/>
                <w:lang w:val="en-US"/>
              </w:rPr>
              <w:t>36</w:t>
            </w:r>
            <w:r w:rsidRPr="00C96AC9">
              <w:rPr>
                <w:rFonts w:ascii="Times New Roman" w:hAnsi="Times New Roman"/>
                <w:sz w:val="20"/>
                <w:szCs w:val="20"/>
                <w:lang w:val="en-US"/>
              </w:rPr>
              <w:t xml:space="preserve"> points). A student will receive a passing grade for the course if he or she passed the final written exam and achieved a total of at least 60 points from the </w:t>
            </w:r>
            <w:r w:rsidR="00CA1745" w:rsidRPr="00C96AC9">
              <w:rPr>
                <w:rFonts w:ascii="Times New Roman" w:hAnsi="Times New Roman"/>
                <w:sz w:val="20"/>
                <w:szCs w:val="20"/>
                <w:lang w:val="en-US"/>
              </w:rPr>
              <w:t>three</w:t>
            </w:r>
            <w:r w:rsidRPr="00C96AC9">
              <w:rPr>
                <w:rFonts w:ascii="Times New Roman" w:hAnsi="Times New Roman"/>
                <w:sz w:val="20"/>
                <w:szCs w:val="20"/>
                <w:lang w:val="en-US"/>
              </w:rPr>
              <w:t xml:space="preserve"> components that make up the final grade. Students who are not satisfied with the final grade obtained through the two tests or the final written exam, can take the final oral exam.</w:t>
            </w:r>
          </w:p>
        </w:tc>
      </w:tr>
      <w:tr w:rsidR="00EF32A1" w:rsidRPr="00C96AC9" w:rsidTr="00AE311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EF32A1" w:rsidRPr="00C96AC9" w:rsidRDefault="00EF32A1" w:rsidP="00E82EA3">
            <w:pPr>
              <w:tabs>
                <w:tab w:val="left" w:pos="540"/>
              </w:tabs>
              <w:spacing w:after="0" w:line="240" w:lineRule="auto"/>
              <w:rPr>
                <w:rFonts w:ascii="Times New Roman" w:hAnsi="Times New Roman"/>
                <w:sz w:val="20"/>
                <w:szCs w:val="20"/>
                <w:lang w:val="en-US"/>
              </w:rPr>
            </w:pPr>
            <w:r w:rsidRPr="00C96AC9">
              <w:rPr>
                <w:rFonts w:ascii="Times New Roman" w:hAnsi="Times New Roman"/>
                <w:sz w:val="20"/>
                <w:szCs w:val="20"/>
                <w:lang w:val="en-US"/>
              </w:rPr>
              <w:t xml:space="preserve">Required literature (available in the library and via other </w:t>
            </w:r>
            <w:r w:rsidRPr="00C96AC9">
              <w:rPr>
                <w:rFonts w:ascii="Times New Roman" w:hAnsi="Times New Roman"/>
                <w:sz w:val="20"/>
                <w:szCs w:val="20"/>
                <w:lang w:val="en-US"/>
              </w:rPr>
              <w:lastRenderedPageBreak/>
              <w:t>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EF32A1" w:rsidRPr="00C96AC9" w:rsidRDefault="00EF32A1" w:rsidP="00E82EA3">
            <w:pPr>
              <w:tabs>
                <w:tab w:val="left" w:pos="2820"/>
              </w:tabs>
              <w:spacing w:after="0"/>
              <w:jc w:val="center"/>
              <w:rPr>
                <w:rFonts w:ascii="Times New Roman" w:hAnsi="Times New Roman"/>
                <w:b/>
                <w:sz w:val="20"/>
                <w:szCs w:val="20"/>
                <w:lang w:val="en-US"/>
              </w:rPr>
            </w:pPr>
            <w:r w:rsidRPr="00C96AC9">
              <w:rPr>
                <w:rFonts w:ascii="Times New Roman" w:hAnsi="Times New Roman"/>
                <w:b/>
                <w:sz w:val="20"/>
                <w:szCs w:val="20"/>
                <w:lang w:val="en-US"/>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F32A1" w:rsidRPr="00C96AC9" w:rsidRDefault="00EF32A1" w:rsidP="00E82EA3">
            <w:pPr>
              <w:tabs>
                <w:tab w:val="left" w:pos="2820"/>
              </w:tabs>
              <w:spacing w:after="0"/>
              <w:jc w:val="center"/>
              <w:rPr>
                <w:rFonts w:ascii="Times New Roman" w:hAnsi="Times New Roman"/>
                <w:b/>
                <w:sz w:val="20"/>
                <w:szCs w:val="20"/>
                <w:lang w:val="en-US"/>
              </w:rPr>
            </w:pPr>
            <w:r w:rsidRPr="00C96AC9">
              <w:rPr>
                <w:rFonts w:ascii="Times New Roman" w:hAnsi="Times New Roman"/>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F32A1" w:rsidRPr="00C96AC9" w:rsidRDefault="00EF32A1" w:rsidP="00E82EA3">
            <w:pPr>
              <w:tabs>
                <w:tab w:val="left" w:pos="2820"/>
              </w:tabs>
              <w:spacing w:after="0"/>
              <w:jc w:val="center"/>
              <w:rPr>
                <w:rFonts w:ascii="Times New Roman" w:hAnsi="Times New Roman"/>
                <w:b/>
                <w:sz w:val="20"/>
                <w:szCs w:val="20"/>
                <w:lang w:val="en-US"/>
              </w:rPr>
            </w:pPr>
            <w:r w:rsidRPr="00C96AC9">
              <w:rPr>
                <w:rFonts w:ascii="Times New Roman" w:hAnsi="Times New Roman"/>
                <w:b/>
                <w:sz w:val="20"/>
                <w:szCs w:val="20"/>
                <w:lang w:val="en-US"/>
              </w:rPr>
              <w:t>Availability via other media</w:t>
            </w:r>
          </w:p>
        </w:tc>
      </w:tr>
      <w:tr w:rsidR="00EF32A1" w:rsidRPr="00C96AC9" w:rsidTr="00AE311E">
        <w:trPr>
          <w:trHeight w:val="75"/>
        </w:trPr>
        <w:tc>
          <w:tcPr>
            <w:tcW w:w="1912" w:type="dxa"/>
            <w:vMerge/>
            <w:tcBorders>
              <w:left w:val="single" w:sz="12" w:space="0" w:color="auto"/>
            </w:tcBorders>
            <w:shd w:val="clear" w:color="auto" w:fill="CCFFFF"/>
            <w:tcMar>
              <w:left w:w="57" w:type="dxa"/>
              <w:right w:w="57" w:type="dxa"/>
            </w:tcMar>
            <w:vAlign w:val="center"/>
          </w:tcPr>
          <w:p w:rsidR="00EF32A1" w:rsidRPr="00C96AC9" w:rsidRDefault="00EF32A1"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rsidR="00EF32A1" w:rsidRPr="00C96AC9" w:rsidRDefault="00EF32A1" w:rsidP="002D3D92">
            <w:pPr>
              <w:tabs>
                <w:tab w:val="left" w:pos="2820"/>
              </w:tabs>
              <w:spacing w:after="0" w:line="240" w:lineRule="auto"/>
              <w:rPr>
                <w:rFonts w:ascii="Times New Roman" w:hAnsi="Times New Roman"/>
                <w:sz w:val="20"/>
                <w:szCs w:val="20"/>
                <w:lang w:val="en-US"/>
              </w:rPr>
            </w:pPr>
            <w:r w:rsidRPr="00C96AC9">
              <w:rPr>
                <w:rFonts w:ascii="Times New Roman" w:hAnsi="Times New Roman"/>
                <w:sz w:val="20"/>
                <w:szCs w:val="20"/>
                <w:lang w:val="en-US"/>
              </w:rPr>
              <w:t xml:space="preserve">Authenticated lectures and teaching materials published on the course </w:t>
            </w:r>
            <w:proofErr w:type="spellStart"/>
            <w:r w:rsidRPr="00C96AC9">
              <w:rPr>
                <w:rFonts w:ascii="Times New Roman" w:hAnsi="Times New Roman"/>
                <w:sz w:val="20"/>
                <w:szCs w:val="20"/>
                <w:lang w:val="en-US"/>
              </w:rPr>
              <w:t>Moodle</w:t>
            </w:r>
            <w:proofErr w:type="spellEnd"/>
            <w:r w:rsidRPr="00C96AC9">
              <w:rPr>
                <w:rFonts w:ascii="Times New Roman" w:hAnsi="Times New Roman"/>
                <w:sz w:val="20"/>
                <w:szCs w:val="20"/>
                <w:lang w:val="en-US"/>
              </w:rPr>
              <w:t xml:space="preserve"> platform.</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EF32A1" w:rsidRPr="00C96AC9" w:rsidRDefault="00EF32A1" w:rsidP="002D3D92">
            <w:pPr>
              <w:tabs>
                <w:tab w:val="left" w:pos="2820"/>
              </w:tabs>
              <w:spacing w:after="0"/>
              <w:jc w:val="center"/>
              <w:rPr>
                <w:rFonts w:ascii="Times New Roman" w:hAnsi="Times New Roman"/>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EF32A1" w:rsidRPr="00C96AC9" w:rsidRDefault="00EF32A1" w:rsidP="002D3D92">
            <w:pPr>
              <w:tabs>
                <w:tab w:val="left" w:pos="2820"/>
              </w:tabs>
              <w:spacing w:after="0"/>
              <w:jc w:val="center"/>
              <w:rPr>
                <w:rFonts w:ascii="Times New Roman" w:hAnsi="Times New Roman"/>
                <w:sz w:val="20"/>
                <w:szCs w:val="20"/>
                <w:lang w:val="en-US"/>
              </w:rPr>
            </w:pPr>
            <w:proofErr w:type="spellStart"/>
            <w:r w:rsidRPr="00C96AC9">
              <w:rPr>
                <w:rFonts w:ascii="Times New Roman" w:hAnsi="Times New Roman"/>
                <w:sz w:val="20"/>
                <w:szCs w:val="20"/>
                <w:lang w:val="en-US"/>
              </w:rPr>
              <w:t>Moodle</w:t>
            </w:r>
            <w:proofErr w:type="spellEnd"/>
          </w:p>
        </w:tc>
      </w:tr>
      <w:tr w:rsidR="00EF32A1" w:rsidRPr="00C96AC9" w:rsidTr="00AE311E">
        <w:trPr>
          <w:trHeight w:val="75"/>
        </w:trPr>
        <w:tc>
          <w:tcPr>
            <w:tcW w:w="1912" w:type="dxa"/>
            <w:vMerge/>
            <w:tcBorders>
              <w:left w:val="single" w:sz="12" w:space="0" w:color="auto"/>
            </w:tcBorders>
            <w:shd w:val="clear" w:color="auto" w:fill="CCFFFF"/>
            <w:tcMar>
              <w:left w:w="57" w:type="dxa"/>
              <w:right w:w="57" w:type="dxa"/>
            </w:tcMar>
            <w:vAlign w:val="center"/>
          </w:tcPr>
          <w:p w:rsidR="00EF32A1" w:rsidRPr="00C96AC9" w:rsidRDefault="00EF32A1"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rsidR="00EF32A1" w:rsidRPr="00C96AC9" w:rsidRDefault="00EF32A1" w:rsidP="006B64AE">
            <w:pPr>
              <w:tabs>
                <w:tab w:val="left" w:pos="2820"/>
              </w:tabs>
              <w:spacing w:after="0" w:line="240" w:lineRule="auto"/>
              <w:rPr>
                <w:rFonts w:ascii="Times New Roman" w:hAnsi="Times New Roman"/>
                <w:sz w:val="20"/>
                <w:szCs w:val="20"/>
                <w:lang w:val="en-US"/>
              </w:rPr>
            </w:pPr>
            <w:r w:rsidRPr="00C96AC9">
              <w:rPr>
                <w:rFonts w:ascii="Times New Roman" w:hAnsi="Times New Roman"/>
                <w:color w:val="000000"/>
                <w:sz w:val="20"/>
                <w:szCs w:val="20"/>
                <w:lang w:val="en-US"/>
              </w:rPr>
              <w:t>Allen, J., O'Toole, W., McDonnell, I., Harris, R. L., (2005), Festival and Special Event Management, Elsevier</w:t>
            </w:r>
          </w:p>
        </w:tc>
        <w:tc>
          <w:tcPr>
            <w:tcW w:w="1244" w:type="dxa"/>
            <w:gridSpan w:val="2"/>
            <w:tcBorders>
              <w:left w:val="single" w:sz="8" w:space="0" w:color="auto"/>
              <w:right w:val="single" w:sz="8" w:space="0" w:color="auto"/>
            </w:tcBorders>
            <w:tcMar>
              <w:left w:w="57" w:type="dxa"/>
              <w:right w:w="57" w:type="dxa"/>
            </w:tcMar>
            <w:vAlign w:val="center"/>
          </w:tcPr>
          <w:p w:rsidR="00EF32A1" w:rsidRPr="00C96AC9" w:rsidRDefault="00EF32A1" w:rsidP="002D3D92">
            <w:pPr>
              <w:tabs>
                <w:tab w:val="left" w:pos="2820"/>
              </w:tabs>
              <w:spacing w:after="0"/>
              <w:jc w:val="center"/>
              <w:rPr>
                <w:rFonts w:ascii="Times New Roman" w:hAnsi="Times New Roman"/>
                <w:sz w:val="20"/>
                <w:szCs w:val="20"/>
                <w:lang w:val="en-US"/>
              </w:rPr>
            </w:pPr>
            <w:r w:rsidRPr="00C96AC9">
              <w:rPr>
                <w:rFonts w:ascii="Times New Roman" w:hAnsi="Times New Roman"/>
                <w:sz w:val="20"/>
                <w:szCs w:val="20"/>
                <w:lang w:val="en-US"/>
              </w:rPr>
              <w:t>1</w:t>
            </w:r>
          </w:p>
        </w:tc>
        <w:tc>
          <w:tcPr>
            <w:tcW w:w="1518" w:type="dxa"/>
            <w:gridSpan w:val="4"/>
            <w:tcBorders>
              <w:left w:val="single" w:sz="8" w:space="0" w:color="auto"/>
              <w:right w:val="single" w:sz="12" w:space="0" w:color="auto"/>
            </w:tcBorders>
            <w:tcMar>
              <w:left w:w="57" w:type="dxa"/>
              <w:right w:w="57" w:type="dxa"/>
            </w:tcMar>
            <w:vAlign w:val="center"/>
          </w:tcPr>
          <w:p w:rsidR="00EF32A1" w:rsidRPr="00C96AC9" w:rsidRDefault="00EF32A1" w:rsidP="002D3D92">
            <w:pPr>
              <w:tabs>
                <w:tab w:val="left" w:pos="2820"/>
              </w:tabs>
              <w:spacing w:after="0"/>
              <w:jc w:val="center"/>
              <w:rPr>
                <w:rFonts w:ascii="Times New Roman" w:hAnsi="Times New Roman"/>
                <w:sz w:val="20"/>
                <w:szCs w:val="20"/>
                <w:lang w:val="en-US"/>
              </w:rPr>
            </w:pPr>
          </w:p>
        </w:tc>
      </w:tr>
      <w:tr w:rsidR="00EF32A1" w:rsidRPr="00C96AC9" w:rsidTr="00AE311E">
        <w:trPr>
          <w:trHeight w:val="75"/>
        </w:trPr>
        <w:tc>
          <w:tcPr>
            <w:tcW w:w="1912" w:type="dxa"/>
            <w:vMerge/>
            <w:tcBorders>
              <w:left w:val="single" w:sz="12" w:space="0" w:color="auto"/>
            </w:tcBorders>
            <w:shd w:val="clear" w:color="auto" w:fill="CCFFFF"/>
            <w:tcMar>
              <w:left w:w="57" w:type="dxa"/>
              <w:right w:w="57" w:type="dxa"/>
            </w:tcMar>
            <w:vAlign w:val="center"/>
          </w:tcPr>
          <w:p w:rsidR="00EF32A1" w:rsidRPr="00C96AC9" w:rsidRDefault="00EF32A1" w:rsidP="00EF32A1">
            <w:pPr>
              <w:tabs>
                <w:tab w:val="left" w:pos="2820"/>
              </w:tabs>
              <w:spacing w:after="0" w:line="240" w:lineRule="auto"/>
              <w:ind w:left="360"/>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rsidR="00EF32A1" w:rsidRPr="00C96AC9" w:rsidRDefault="00EF32A1" w:rsidP="006B64AE">
            <w:pPr>
              <w:tabs>
                <w:tab w:val="left" w:pos="2820"/>
              </w:tabs>
              <w:spacing w:after="0" w:line="240" w:lineRule="auto"/>
              <w:rPr>
                <w:rFonts w:ascii="Times New Roman" w:hAnsi="Times New Roman"/>
                <w:color w:val="000000"/>
                <w:sz w:val="20"/>
                <w:szCs w:val="20"/>
                <w:lang w:val="en-US"/>
              </w:rPr>
            </w:pPr>
            <w:r w:rsidRPr="00C96AC9">
              <w:rPr>
                <w:rFonts w:ascii="Times New Roman" w:hAnsi="Times New Roman"/>
                <w:color w:val="000000"/>
                <w:sz w:val="20"/>
                <w:szCs w:val="20"/>
                <w:lang w:val="en-US"/>
              </w:rPr>
              <w:t xml:space="preserve">Van </w:t>
            </w:r>
            <w:proofErr w:type="spellStart"/>
            <w:r w:rsidRPr="00C96AC9">
              <w:rPr>
                <w:rFonts w:ascii="Times New Roman" w:hAnsi="Times New Roman"/>
                <w:color w:val="000000"/>
                <w:sz w:val="20"/>
                <w:szCs w:val="20"/>
                <w:lang w:val="en-US"/>
              </w:rPr>
              <w:t>Der</w:t>
            </w:r>
            <w:proofErr w:type="spellEnd"/>
            <w:r w:rsidRPr="00C96AC9">
              <w:rPr>
                <w:rFonts w:ascii="Times New Roman" w:hAnsi="Times New Roman"/>
                <w:color w:val="000000"/>
                <w:sz w:val="20"/>
                <w:szCs w:val="20"/>
                <w:lang w:val="en-US"/>
              </w:rPr>
              <w:t xml:space="preserve"> </w:t>
            </w:r>
            <w:proofErr w:type="spellStart"/>
            <w:r w:rsidRPr="00C96AC9">
              <w:rPr>
                <w:rFonts w:ascii="Times New Roman" w:hAnsi="Times New Roman"/>
                <w:color w:val="000000"/>
                <w:sz w:val="20"/>
                <w:szCs w:val="20"/>
                <w:lang w:val="en-US"/>
              </w:rPr>
              <w:t>Wagen</w:t>
            </w:r>
            <w:proofErr w:type="spellEnd"/>
            <w:r w:rsidRPr="00C96AC9">
              <w:rPr>
                <w:rFonts w:ascii="Times New Roman" w:hAnsi="Times New Roman"/>
                <w:color w:val="000000"/>
                <w:sz w:val="20"/>
                <w:szCs w:val="20"/>
                <w:lang w:val="en-US"/>
              </w:rPr>
              <w:t>, L., Carlos, B. R. (2008),</w:t>
            </w:r>
            <w:proofErr w:type="spellStart"/>
            <w:r w:rsidRPr="00C96AC9">
              <w:rPr>
                <w:rFonts w:ascii="Times New Roman" w:hAnsi="Times New Roman"/>
                <w:color w:val="000000"/>
                <w:sz w:val="20"/>
                <w:szCs w:val="20"/>
                <w:lang w:val="en-US"/>
              </w:rPr>
              <w:t>Upravljanje</w:t>
            </w:r>
            <w:proofErr w:type="spellEnd"/>
            <w:r w:rsidRPr="00C96AC9">
              <w:rPr>
                <w:rFonts w:ascii="Times New Roman" w:hAnsi="Times New Roman"/>
                <w:color w:val="000000"/>
                <w:sz w:val="20"/>
                <w:szCs w:val="20"/>
                <w:lang w:val="en-US"/>
              </w:rPr>
              <w:t xml:space="preserve"> </w:t>
            </w:r>
            <w:proofErr w:type="spellStart"/>
            <w:r w:rsidRPr="00C96AC9">
              <w:rPr>
                <w:rFonts w:ascii="Times New Roman" w:hAnsi="Times New Roman"/>
                <w:color w:val="000000"/>
                <w:sz w:val="20"/>
                <w:szCs w:val="20"/>
                <w:lang w:val="en-US"/>
              </w:rPr>
              <w:t>događanjima</w:t>
            </w:r>
            <w:proofErr w:type="spellEnd"/>
            <w:r w:rsidRPr="00C96AC9">
              <w:rPr>
                <w:rFonts w:ascii="Times New Roman" w:hAnsi="Times New Roman"/>
                <w:color w:val="000000"/>
                <w:sz w:val="20"/>
                <w:szCs w:val="20"/>
                <w:lang w:val="en-US"/>
              </w:rPr>
              <w:t xml:space="preserve"> : za </w:t>
            </w:r>
            <w:proofErr w:type="spellStart"/>
            <w:r w:rsidRPr="00C96AC9">
              <w:rPr>
                <w:rFonts w:ascii="Times New Roman" w:hAnsi="Times New Roman"/>
                <w:color w:val="000000"/>
                <w:sz w:val="20"/>
                <w:szCs w:val="20"/>
                <w:lang w:val="en-US"/>
              </w:rPr>
              <w:t>turistička</w:t>
            </w:r>
            <w:proofErr w:type="spellEnd"/>
            <w:r w:rsidRPr="00C96AC9">
              <w:rPr>
                <w:rFonts w:ascii="Times New Roman" w:hAnsi="Times New Roman"/>
                <w:color w:val="000000"/>
                <w:sz w:val="20"/>
                <w:szCs w:val="20"/>
                <w:lang w:val="en-US"/>
              </w:rPr>
              <w:t xml:space="preserve">, </w:t>
            </w:r>
            <w:proofErr w:type="spellStart"/>
            <w:r w:rsidRPr="00C96AC9">
              <w:rPr>
                <w:rFonts w:ascii="Times New Roman" w:hAnsi="Times New Roman"/>
                <w:color w:val="000000"/>
                <w:sz w:val="20"/>
                <w:szCs w:val="20"/>
                <w:lang w:val="en-US"/>
              </w:rPr>
              <w:t>kulturna</w:t>
            </w:r>
            <w:proofErr w:type="spellEnd"/>
            <w:r w:rsidRPr="00C96AC9">
              <w:rPr>
                <w:rFonts w:ascii="Times New Roman" w:hAnsi="Times New Roman"/>
                <w:color w:val="000000"/>
                <w:sz w:val="20"/>
                <w:szCs w:val="20"/>
                <w:lang w:val="en-US"/>
              </w:rPr>
              <w:t xml:space="preserve">, </w:t>
            </w:r>
            <w:proofErr w:type="spellStart"/>
            <w:r w:rsidRPr="00C96AC9">
              <w:rPr>
                <w:rFonts w:ascii="Times New Roman" w:hAnsi="Times New Roman"/>
                <w:color w:val="000000"/>
                <w:sz w:val="20"/>
                <w:szCs w:val="20"/>
                <w:lang w:val="en-US"/>
              </w:rPr>
              <w:t>poslovna</w:t>
            </w:r>
            <w:proofErr w:type="spellEnd"/>
            <w:r w:rsidRPr="00C96AC9">
              <w:rPr>
                <w:rFonts w:ascii="Times New Roman" w:hAnsi="Times New Roman"/>
                <w:color w:val="000000"/>
                <w:sz w:val="20"/>
                <w:szCs w:val="20"/>
                <w:lang w:val="en-US"/>
              </w:rPr>
              <w:t xml:space="preserve"> </w:t>
            </w:r>
            <w:proofErr w:type="spellStart"/>
            <w:r w:rsidRPr="00C96AC9">
              <w:rPr>
                <w:rFonts w:ascii="Times New Roman" w:hAnsi="Times New Roman"/>
                <w:color w:val="000000"/>
                <w:sz w:val="20"/>
                <w:szCs w:val="20"/>
                <w:lang w:val="en-US"/>
              </w:rPr>
              <w:t>i</w:t>
            </w:r>
            <w:proofErr w:type="spellEnd"/>
            <w:r w:rsidRPr="00C96AC9">
              <w:rPr>
                <w:rFonts w:ascii="Times New Roman" w:hAnsi="Times New Roman"/>
                <w:color w:val="000000"/>
                <w:sz w:val="20"/>
                <w:szCs w:val="20"/>
                <w:lang w:val="en-US"/>
              </w:rPr>
              <w:t xml:space="preserve"> </w:t>
            </w:r>
            <w:proofErr w:type="spellStart"/>
            <w:r w:rsidRPr="00C96AC9">
              <w:rPr>
                <w:rFonts w:ascii="Times New Roman" w:hAnsi="Times New Roman"/>
                <w:color w:val="000000"/>
                <w:sz w:val="20"/>
                <w:szCs w:val="20"/>
                <w:lang w:val="en-US"/>
              </w:rPr>
              <w:t>sportska</w:t>
            </w:r>
            <w:proofErr w:type="spellEnd"/>
            <w:r w:rsidRPr="00C96AC9">
              <w:rPr>
                <w:rFonts w:ascii="Times New Roman" w:hAnsi="Times New Roman"/>
                <w:color w:val="000000"/>
                <w:sz w:val="20"/>
                <w:szCs w:val="20"/>
                <w:lang w:val="en-US"/>
              </w:rPr>
              <w:t xml:space="preserve"> </w:t>
            </w:r>
            <w:proofErr w:type="spellStart"/>
            <w:r w:rsidRPr="00C96AC9">
              <w:rPr>
                <w:rFonts w:ascii="Times New Roman" w:hAnsi="Times New Roman"/>
                <w:color w:val="000000"/>
                <w:sz w:val="20"/>
                <w:szCs w:val="20"/>
                <w:lang w:val="en-US"/>
              </w:rPr>
              <w:t>događanja</w:t>
            </w:r>
            <w:proofErr w:type="spellEnd"/>
            <w:r w:rsidRPr="00C96AC9">
              <w:rPr>
                <w:rFonts w:ascii="Times New Roman" w:hAnsi="Times New Roman"/>
                <w:color w:val="000000"/>
                <w:sz w:val="20"/>
                <w:szCs w:val="20"/>
                <w:lang w:val="en-US"/>
              </w:rPr>
              <w:t>, Mate, Zagreb</w:t>
            </w:r>
          </w:p>
        </w:tc>
        <w:tc>
          <w:tcPr>
            <w:tcW w:w="1244" w:type="dxa"/>
            <w:gridSpan w:val="2"/>
            <w:tcBorders>
              <w:left w:val="single" w:sz="8" w:space="0" w:color="auto"/>
              <w:right w:val="single" w:sz="8" w:space="0" w:color="auto"/>
            </w:tcBorders>
            <w:tcMar>
              <w:left w:w="57" w:type="dxa"/>
              <w:right w:w="57" w:type="dxa"/>
            </w:tcMar>
            <w:vAlign w:val="center"/>
          </w:tcPr>
          <w:p w:rsidR="00EF32A1" w:rsidRPr="00C96AC9" w:rsidRDefault="00EF32A1" w:rsidP="002D3D92">
            <w:pPr>
              <w:tabs>
                <w:tab w:val="left" w:pos="2820"/>
              </w:tabs>
              <w:spacing w:after="0"/>
              <w:jc w:val="center"/>
              <w:rPr>
                <w:rFonts w:ascii="Times New Roman" w:hAnsi="Times New Roman"/>
                <w:sz w:val="20"/>
                <w:szCs w:val="20"/>
                <w:lang w:val="en-US"/>
              </w:rPr>
            </w:pPr>
            <w:r w:rsidRPr="00C96AC9">
              <w:rPr>
                <w:rFonts w:ascii="Times New Roman" w:hAnsi="Times New Roman"/>
                <w:sz w:val="20"/>
                <w:szCs w:val="20"/>
                <w:lang w:val="en-US"/>
              </w:rPr>
              <w:t>6</w:t>
            </w:r>
          </w:p>
        </w:tc>
        <w:tc>
          <w:tcPr>
            <w:tcW w:w="1518" w:type="dxa"/>
            <w:gridSpan w:val="4"/>
            <w:tcBorders>
              <w:left w:val="single" w:sz="8" w:space="0" w:color="auto"/>
              <w:right w:val="single" w:sz="12" w:space="0" w:color="auto"/>
            </w:tcBorders>
            <w:tcMar>
              <w:left w:w="57" w:type="dxa"/>
              <w:right w:w="57" w:type="dxa"/>
            </w:tcMar>
            <w:vAlign w:val="center"/>
          </w:tcPr>
          <w:p w:rsidR="00EF32A1" w:rsidRPr="00C96AC9" w:rsidRDefault="00EF32A1" w:rsidP="002D3D92">
            <w:pPr>
              <w:tabs>
                <w:tab w:val="left" w:pos="2820"/>
              </w:tabs>
              <w:spacing w:after="0"/>
              <w:jc w:val="center"/>
              <w:rPr>
                <w:rFonts w:ascii="Times New Roman" w:hAnsi="Times New Roman"/>
                <w:sz w:val="20"/>
                <w:szCs w:val="20"/>
                <w:lang w:val="en-US"/>
              </w:rPr>
            </w:pPr>
          </w:p>
        </w:tc>
      </w:tr>
      <w:tr w:rsidR="00C96AC9" w:rsidRPr="00C96AC9" w:rsidTr="009E2DBB">
        <w:trPr>
          <w:trHeight w:val="940"/>
        </w:trPr>
        <w:tc>
          <w:tcPr>
            <w:tcW w:w="1912" w:type="dxa"/>
            <w:tcBorders>
              <w:top w:val="single" w:sz="12" w:space="0" w:color="auto"/>
              <w:left w:val="single" w:sz="12" w:space="0" w:color="auto"/>
            </w:tcBorders>
            <w:shd w:val="clear" w:color="auto" w:fill="CCFFFF"/>
            <w:tcMar>
              <w:left w:w="57" w:type="dxa"/>
              <w:right w:w="57" w:type="dxa"/>
            </w:tcMar>
            <w:vAlign w:val="center"/>
          </w:tcPr>
          <w:p w:rsidR="00C96AC9" w:rsidRPr="00C96AC9" w:rsidRDefault="00C96AC9" w:rsidP="00C96AC9">
            <w:pPr>
              <w:tabs>
                <w:tab w:val="left" w:pos="567"/>
              </w:tabs>
              <w:spacing w:after="0" w:line="240" w:lineRule="auto"/>
              <w:rPr>
                <w:rFonts w:ascii="Times New Roman" w:hAnsi="Times New Roman"/>
                <w:sz w:val="20"/>
                <w:szCs w:val="20"/>
                <w:lang w:val="en-US"/>
              </w:rPr>
            </w:pPr>
            <w:r w:rsidRPr="00C96AC9">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rsidR="00C96AC9" w:rsidRPr="00C96AC9" w:rsidRDefault="00C96AC9" w:rsidP="00C96AC9">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 xml:space="preserve">1. </w:t>
            </w:r>
            <w:hyperlink r:id="rId7" w:history="1">
              <w:r w:rsidRPr="00C96AC9">
                <w:rPr>
                  <w:rFonts w:ascii="Times New Roman" w:hAnsi="Times New Roman"/>
                  <w:sz w:val="20"/>
                  <w:szCs w:val="20"/>
                  <w:lang w:val="en-US"/>
                </w:rPr>
                <w:t xml:space="preserve">Getz, D. (2013), </w:t>
              </w:r>
            </w:hyperlink>
            <w:r w:rsidRPr="00C96AC9">
              <w:rPr>
                <w:rFonts w:ascii="Times New Roman" w:hAnsi="Times New Roman"/>
                <w:sz w:val="20"/>
                <w:szCs w:val="20"/>
                <w:lang w:val="en-US"/>
              </w:rPr>
              <w:t xml:space="preserve"> Event tourism : concept, international case studies and research, Putnam </w:t>
            </w:r>
            <w:proofErr w:type="spellStart"/>
            <w:r w:rsidRPr="00C96AC9">
              <w:rPr>
                <w:rFonts w:ascii="Times New Roman" w:hAnsi="Times New Roman"/>
                <w:sz w:val="20"/>
                <w:szCs w:val="20"/>
                <w:lang w:val="en-US"/>
              </w:rPr>
              <w:t>Vally</w:t>
            </w:r>
            <w:proofErr w:type="spellEnd"/>
            <w:r w:rsidRPr="00C96AC9">
              <w:rPr>
                <w:rFonts w:ascii="Times New Roman" w:hAnsi="Times New Roman"/>
                <w:sz w:val="20"/>
                <w:szCs w:val="20"/>
                <w:lang w:val="en-US"/>
              </w:rPr>
              <w:t xml:space="preserve"> : Cognizant communication corporation</w:t>
            </w:r>
          </w:p>
          <w:p w:rsidR="00C96AC9" w:rsidRPr="00C96AC9" w:rsidRDefault="00C96AC9" w:rsidP="00C96AC9">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2. Allen, J., O'Toole, W., Harris, R. L., McDonnell, I., (2010), Festival and Special Event Management, Elsevier</w:t>
            </w:r>
            <w:r w:rsidRPr="00C96AC9">
              <w:rPr>
                <w:rFonts w:ascii="Times New Roman" w:hAnsi="Times New Roman"/>
                <w:sz w:val="20"/>
                <w:szCs w:val="20"/>
                <w:lang w:val="en-US"/>
              </w:rPr>
              <w:tab/>
            </w:r>
          </w:p>
          <w:p w:rsidR="00C96AC9" w:rsidRPr="00C96AC9" w:rsidRDefault="00C96AC9" w:rsidP="00C96AC9">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 xml:space="preserve">3. Van </w:t>
            </w:r>
            <w:proofErr w:type="spellStart"/>
            <w:r w:rsidRPr="00C96AC9">
              <w:rPr>
                <w:rFonts w:ascii="Times New Roman" w:hAnsi="Times New Roman"/>
                <w:sz w:val="20"/>
                <w:szCs w:val="20"/>
                <w:lang w:val="en-US"/>
              </w:rPr>
              <w:t>Der</w:t>
            </w:r>
            <w:proofErr w:type="spellEnd"/>
            <w:r w:rsidRPr="00C96AC9">
              <w:rPr>
                <w:rFonts w:ascii="Times New Roman" w:hAnsi="Times New Roman"/>
                <w:sz w:val="20"/>
                <w:szCs w:val="20"/>
                <w:lang w:val="en-US"/>
              </w:rPr>
              <w:t xml:space="preserve"> </w:t>
            </w:r>
            <w:proofErr w:type="spellStart"/>
            <w:r w:rsidRPr="00C96AC9">
              <w:rPr>
                <w:rFonts w:ascii="Times New Roman" w:hAnsi="Times New Roman"/>
                <w:sz w:val="20"/>
                <w:szCs w:val="20"/>
                <w:lang w:val="en-US"/>
              </w:rPr>
              <w:t>Wagen</w:t>
            </w:r>
            <w:proofErr w:type="spellEnd"/>
            <w:r w:rsidRPr="00C96AC9">
              <w:rPr>
                <w:rFonts w:ascii="Times New Roman" w:hAnsi="Times New Roman"/>
                <w:sz w:val="20"/>
                <w:szCs w:val="20"/>
                <w:lang w:val="en-US"/>
              </w:rPr>
              <w:t>, L., Carlos, B. R. (2008),</w:t>
            </w:r>
            <w:r>
              <w:rPr>
                <w:rFonts w:ascii="Times New Roman" w:hAnsi="Times New Roman"/>
                <w:sz w:val="20"/>
                <w:szCs w:val="20"/>
                <w:lang w:val="en-US"/>
              </w:rPr>
              <w:t xml:space="preserve"> Event Management</w:t>
            </w:r>
            <w:r w:rsidRPr="00C96AC9">
              <w:rPr>
                <w:rFonts w:ascii="Times New Roman" w:hAnsi="Times New Roman"/>
                <w:sz w:val="20"/>
                <w:szCs w:val="20"/>
                <w:lang w:val="en-US"/>
              </w:rPr>
              <w:t xml:space="preserve">: </w:t>
            </w:r>
            <w:r>
              <w:rPr>
                <w:rFonts w:ascii="Times New Roman" w:hAnsi="Times New Roman"/>
                <w:sz w:val="20"/>
                <w:szCs w:val="20"/>
                <w:lang w:val="en-US"/>
              </w:rPr>
              <w:t>For tourism, cultural, business, and sports events</w:t>
            </w:r>
            <w:bookmarkStart w:id="0" w:name="_GoBack"/>
            <w:bookmarkEnd w:id="0"/>
            <w:r w:rsidRPr="00C96AC9">
              <w:rPr>
                <w:rFonts w:ascii="Times New Roman" w:hAnsi="Times New Roman"/>
                <w:sz w:val="20"/>
                <w:szCs w:val="20"/>
                <w:lang w:val="en-US"/>
              </w:rPr>
              <w:t>, Mate, Zagreb</w:t>
            </w:r>
            <w:r w:rsidRPr="00C96AC9">
              <w:rPr>
                <w:rFonts w:ascii="Times New Roman" w:hAnsi="Times New Roman"/>
                <w:sz w:val="20"/>
                <w:szCs w:val="20"/>
                <w:lang w:val="en-US"/>
              </w:rPr>
              <w:tab/>
            </w:r>
          </w:p>
          <w:p w:rsidR="00C96AC9" w:rsidRPr="00C96AC9" w:rsidRDefault="00C96AC9" w:rsidP="00C96AC9">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4. Event Scotland (2006), Events management – a practical guide, Event Scotland</w:t>
            </w:r>
          </w:p>
          <w:p w:rsidR="00C96AC9" w:rsidRPr="00C96AC9" w:rsidRDefault="00C96AC9" w:rsidP="00C96AC9">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5. O'Toole, W. (2011), Eve</w:t>
            </w:r>
            <w:r>
              <w:rPr>
                <w:rFonts w:ascii="Times New Roman" w:hAnsi="Times New Roman"/>
                <w:sz w:val="20"/>
                <w:szCs w:val="20"/>
                <w:lang w:val="en-US"/>
              </w:rPr>
              <w:t>nts feasibility and development</w:t>
            </w:r>
            <w:r w:rsidRPr="00C96AC9">
              <w:rPr>
                <w:rFonts w:ascii="Times New Roman" w:hAnsi="Times New Roman"/>
                <w:sz w:val="20"/>
                <w:szCs w:val="20"/>
                <w:lang w:val="en-US"/>
              </w:rPr>
              <w:t>: from strategy to operations, Oxford : Butterworth-Heinemann</w:t>
            </w:r>
          </w:p>
          <w:p w:rsidR="00C96AC9" w:rsidRPr="00C96AC9" w:rsidRDefault="00C96AC9" w:rsidP="00C96AC9">
            <w:pPr>
              <w:tabs>
                <w:tab w:val="left" w:pos="2820"/>
              </w:tabs>
              <w:spacing w:after="0"/>
              <w:rPr>
                <w:rFonts w:ascii="Times New Roman" w:hAnsi="Times New Roman"/>
                <w:sz w:val="20"/>
                <w:szCs w:val="20"/>
                <w:lang w:val="en-US"/>
              </w:rPr>
            </w:pPr>
          </w:p>
          <w:p w:rsidR="00C96AC9" w:rsidRPr="00C96AC9" w:rsidRDefault="00C96AC9" w:rsidP="00C96AC9">
            <w:pPr>
              <w:tabs>
                <w:tab w:val="left" w:pos="2820"/>
              </w:tabs>
              <w:spacing w:after="0"/>
              <w:rPr>
                <w:rFonts w:ascii="Times New Roman" w:hAnsi="Times New Roman"/>
                <w:i/>
                <w:sz w:val="20"/>
                <w:szCs w:val="20"/>
                <w:lang w:val="en-US"/>
              </w:rPr>
            </w:pPr>
            <w:r w:rsidRPr="00C96AC9">
              <w:rPr>
                <w:rFonts w:ascii="Times New Roman" w:hAnsi="Times New Roman"/>
                <w:i/>
                <w:sz w:val="20"/>
                <w:szCs w:val="20"/>
                <w:lang w:val="en-US"/>
              </w:rPr>
              <w:t>Articles:</w:t>
            </w:r>
          </w:p>
          <w:p w:rsidR="00C96AC9" w:rsidRPr="00C96AC9" w:rsidRDefault="00C96AC9" w:rsidP="00C96AC9">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1. Pivčević, S. (2018</w:t>
            </w:r>
            <w:proofErr w:type="gramStart"/>
            <w:r w:rsidRPr="00C96AC9">
              <w:rPr>
                <w:rFonts w:ascii="Times New Roman" w:hAnsi="Times New Roman"/>
                <w:sz w:val="20"/>
                <w:szCs w:val="20"/>
                <w:lang w:val="en-US"/>
              </w:rPr>
              <w:t>) ,</w:t>
            </w:r>
            <w:proofErr w:type="gramEnd"/>
            <w:r w:rsidRPr="00C96AC9">
              <w:rPr>
                <w:rFonts w:ascii="Times New Roman" w:hAnsi="Times New Roman"/>
                <w:sz w:val="20"/>
                <w:szCs w:val="20"/>
                <w:lang w:val="en-US"/>
              </w:rPr>
              <w:t xml:space="preserve"> </w:t>
            </w:r>
            <w:proofErr w:type="spellStart"/>
            <w:r w:rsidRPr="00C96AC9">
              <w:rPr>
                <w:rFonts w:ascii="Times New Roman" w:hAnsi="Times New Roman"/>
                <w:sz w:val="20"/>
                <w:szCs w:val="20"/>
                <w:lang w:val="en-US"/>
              </w:rPr>
              <w:t>Alka</w:t>
            </w:r>
            <w:proofErr w:type="spellEnd"/>
            <w:r w:rsidRPr="00C96AC9">
              <w:rPr>
                <w:rFonts w:ascii="Times New Roman" w:hAnsi="Times New Roman"/>
                <w:sz w:val="20"/>
                <w:szCs w:val="20"/>
                <w:lang w:val="en-US"/>
              </w:rPr>
              <w:t xml:space="preserve"> of </w:t>
            </w:r>
            <w:proofErr w:type="spellStart"/>
            <w:r w:rsidRPr="00C96AC9">
              <w:rPr>
                <w:rFonts w:ascii="Times New Roman" w:hAnsi="Times New Roman"/>
                <w:sz w:val="20"/>
                <w:szCs w:val="20"/>
                <w:lang w:val="en-US"/>
              </w:rPr>
              <w:t>Sinj</w:t>
            </w:r>
            <w:proofErr w:type="spellEnd"/>
            <w:r w:rsidRPr="00C96AC9">
              <w:rPr>
                <w:rFonts w:ascii="Times New Roman" w:hAnsi="Times New Roman"/>
                <w:sz w:val="20"/>
                <w:szCs w:val="20"/>
                <w:lang w:val="en-US"/>
              </w:rPr>
              <w:t xml:space="preserve"> as a tourism resource: curre</w:t>
            </w:r>
            <w:r>
              <w:rPr>
                <w:rFonts w:ascii="Times New Roman" w:hAnsi="Times New Roman"/>
                <w:sz w:val="20"/>
                <w:szCs w:val="20"/>
                <w:lang w:val="en-US"/>
              </w:rPr>
              <w:t>nt state, possibilities, and di</w:t>
            </w:r>
            <w:r w:rsidRPr="00C96AC9">
              <w:rPr>
                <w:rFonts w:ascii="Times New Roman" w:hAnsi="Times New Roman"/>
                <w:sz w:val="20"/>
                <w:szCs w:val="20"/>
                <w:lang w:val="en-US"/>
              </w:rPr>
              <w:t>lem</w:t>
            </w:r>
            <w:r>
              <w:rPr>
                <w:rFonts w:ascii="Times New Roman" w:hAnsi="Times New Roman"/>
                <w:sz w:val="20"/>
                <w:szCs w:val="20"/>
                <w:lang w:val="en-US"/>
              </w:rPr>
              <w:t>m</w:t>
            </w:r>
            <w:r w:rsidRPr="00C96AC9">
              <w:rPr>
                <w:rFonts w:ascii="Times New Roman" w:hAnsi="Times New Roman"/>
                <w:sz w:val="20"/>
                <w:szCs w:val="20"/>
                <w:lang w:val="en-US"/>
              </w:rPr>
              <w:t xml:space="preserve">as. </w:t>
            </w:r>
            <w:r>
              <w:rPr>
                <w:rFonts w:ascii="Times New Roman" w:hAnsi="Times New Roman"/>
                <w:sz w:val="20"/>
                <w:szCs w:val="20"/>
                <w:lang w:val="en-US"/>
              </w:rPr>
              <w:t xml:space="preserve">Conference proceedings from the international scientific conference in honor of the 300. </w:t>
            </w:r>
            <w:proofErr w:type="gramStart"/>
            <w:r>
              <w:rPr>
                <w:rFonts w:ascii="Times New Roman" w:hAnsi="Times New Roman"/>
                <w:sz w:val="20"/>
                <w:szCs w:val="20"/>
                <w:lang w:val="en-US"/>
              </w:rPr>
              <w:t>anniversary</w:t>
            </w:r>
            <w:proofErr w:type="gramEnd"/>
            <w:r>
              <w:rPr>
                <w:rFonts w:ascii="Times New Roman" w:hAnsi="Times New Roman"/>
                <w:sz w:val="20"/>
                <w:szCs w:val="20"/>
                <w:lang w:val="en-US"/>
              </w:rPr>
              <w:t xml:space="preserve"> of </w:t>
            </w:r>
            <w:proofErr w:type="spellStart"/>
            <w:r>
              <w:rPr>
                <w:rFonts w:ascii="Times New Roman" w:hAnsi="Times New Roman"/>
                <w:sz w:val="20"/>
                <w:szCs w:val="20"/>
                <w:lang w:val="en-US"/>
              </w:rPr>
              <w:t>Alka</w:t>
            </w:r>
            <w:proofErr w:type="spellEnd"/>
            <w:r>
              <w:rPr>
                <w:rFonts w:ascii="Times New Roman" w:hAnsi="Times New Roman"/>
                <w:sz w:val="20"/>
                <w:szCs w:val="20"/>
                <w:lang w:val="en-US"/>
              </w:rPr>
              <w:t xml:space="preserve"> of </w:t>
            </w:r>
            <w:proofErr w:type="spellStart"/>
            <w:r>
              <w:rPr>
                <w:rFonts w:ascii="Times New Roman" w:hAnsi="Times New Roman"/>
                <w:sz w:val="20"/>
                <w:szCs w:val="20"/>
                <w:lang w:val="en-US"/>
              </w:rPr>
              <w:t>Sinj</w:t>
            </w:r>
            <w:proofErr w:type="spellEnd"/>
            <w:r>
              <w:rPr>
                <w:rFonts w:ascii="Times New Roman" w:hAnsi="Times New Roman"/>
                <w:sz w:val="20"/>
                <w:szCs w:val="20"/>
                <w:lang w:val="en-US"/>
              </w:rPr>
              <w:t>, Zagreb/</w:t>
            </w:r>
            <w:proofErr w:type="spellStart"/>
            <w:r>
              <w:rPr>
                <w:rFonts w:ascii="Times New Roman" w:hAnsi="Times New Roman"/>
                <w:sz w:val="20"/>
                <w:szCs w:val="20"/>
                <w:lang w:val="en-US"/>
              </w:rPr>
              <w:t>Sinj</w:t>
            </w:r>
            <w:proofErr w:type="spellEnd"/>
            <w:r>
              <w:rPr>
                <w:rFonts w:ascii="Times New Roman" w:hAnsi="Times New Roman"/>
                <w:sz w:val="20"/>
                <w:szCs w:val="20"/>
                <w:lang w:val="en-US"/>
              </w:rPr>
              <w:t xml:space="preserve"> 2015, in print.</w:t>
            </w:r>
          </w:p>
          <w:p w:rsidR="00C96AC9" w:rsidRPr="00C96AC9" w:rsidRDefault="00C96AC9" w:rsidP="00C96AC9">
            <w:pPr>
              <w:tabs>
                <w:tab w:val="left" w:pos="2820"/>
              </w:tabs>
              <w:spacing w:after="0"/>
              <w:rPr>
                <w:rFonts w:ascii="Times New Roman" w:hAnsi="Times New Roman"/>
                <w:sz w:val="20"/>
                <w:szCs w:val="20"/>
                <w:lang w:val="en-US"/>
              </w:rPr>
            </w:pPr>
          </w:p>
          <w:p w:rsidR="00C96AC9" w:rsidRPr="00C96AC9" w:rsidRDefault="00C96AC9" w:rsidP="00C96AC9">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2. Getz, D., Page, S. J. (2016), Progress and prospects for event tourism research, Tourism Management, Vol. 52, pp. 593-631, https://doi.org/10.1016/j.tourman.2015.03.007.</w:t>
            </w:r>
          </w:p>
          <w:p w:rsidR="00C96AC9" w:rsidRPr="00C96AC9" w:rsidRDefault="00C96AC9" w:rsidP="00C96AC9">
            <w:pPr>
              <w:tabs>
                <w:tab w:val="left" w:pos="2820"/>
              </w:tabs>
              <w:spacing w:after="0"/>
              <w:rPr>
                <w:rFonts w:ascii="Times New Roman" w:hAnsi="Times New Roman"/>
                <w:sz w:val="20"/>
                <w:szCs w:val="20"/>
                <w:lang w:val="en-US"/>
              </w:rPr>
            </w:pPr>
          </w:p>
          <w:p w:rsidR="00C96AC9" w:rsidRPr="00C96AC9" w:rsidRDefault="00C96AC9" w:rsidP="00C96AC9">
            <w:pPr>
              <w:tabs>
                <w:tab w:val="left" w:pos="2820"/>
              </w:tabs>
              <w:spacing w:after="0"/>
              <w:rPr>
                <w:rFonts w:ascii="Times New Roman" w:hAnsi="Times New Roman"/>
                <w:i/>
                <w:sz w:val="20"/>
                <w:szCs w:val="20"/>
                <w:lang w:val="en-US"/>
              </w:rPr>
            </w:pPr>
            <w:r>
              <w:rPr>
                <w:rFonts w:ascii="Times New Roman" w:hAnsi="Times New Roman"/>
                <w:i/>
                <w:sz w:val="20"/>
                <w:szCs w:val="20"/>
                <w:lang w:val="en-US"/>
              </w:rPr>
              <w:t>Other resources</w:t>
            </w:r>
            <w:r w:rsidRPr="00C96AC9">
              <w:rPr>
                <w:rFonts w:ascii="Times New Roman" w:hAnsi="Times New Roman"/>
                <w:i/>
                <w:sz w:val="20"/>
                <w:szCs w:val="20"/>
                <w:lang w:val="en-US"/>
              </w:rPr>
              <w:t xml:space="preserve">: </w:t>
            </w:r>
          </w:p>
          <w:p w:rsidR="00C96AC9" w:rsidRPr="00C96AC9" w:rsidRDefault="00C96AC9" w:rsidP="00C96AC9">
            <w:pPr>
              <w:tabs>
                <w:tab w:val="left" w:pos="2820"/>
              </w:tabs>
              <w:spacing w:after="0"/>
              <w:rPr>
                <w:rFonts w:ascii="Times New Roman" w:hAnsi="Times New Roman"/>
                <w:sz w:val="20"/>
                <w:szCs w:val="20"/>
                <w:lang w:val="en-US"/>
              </w:rPr>
            </w:pPr>
            <w:r w:rsidRPr="00C96AC9">
              <w:rPr>
                <w:rFonts w:ascii="Times New Roman" w:hAnsi="Times New Roman"/>
                <w:sz w:val="20"/>
                <w:szCs w:val="20"/>
                <w:lang w:val="en-US"/>
              </w:rPr>
              <w:t xml:space="preserve">Pivčević, S., Dragnić, D., Najev </w:t>
            </w:r>
            <w:proofErr w:type="spellStart"/>
            <w:r w:rsidRPr="00C96AC9">
              <w:rPr>
                <w:rFonts w:ascii="Times New Roman" w:hAnsi="Times New Roman"/>
                <w:sz w:val="20"/>
                <w:szCs w:val="20"/>
                <w:lang w:val="en-US"/>
              </w:rPr>
              <w:t>Čačija</w:t>
            </w:r>
            <w:proofErr w:type="spellEnd"/>
            <w:r w:rsidRPr="00C96AC9">
              <w:rPr>
                <w:rFonts w:ascii="Times New Roman" w:hAnsi="Times New Roman"/>
                <w:sz w:val="20"/>
                <w:szCs w:val="20"/>
                <w:lang w:val="en-US"/>
              </w:rPr>
              <w:t xml:space="preserve">, </w:t>
            </w:r>
            <w:proofErr w:type="spellStart"/>
            <w:r w:rsidRPr="00C96AC9">
              <w:rPr>
                <w:rFonts w:ascii="Times New Roman" w:hAnsi="Times New Roman"/>
                <w:sz w:val="20"/>
                <w:szCs w:val="20"/>
                <w:lang w:val="en-US"/>
              </w:rPr>
              <w:t>Lj</w:t>
            </w:r>
            <w:proofErr w:type="spellEnd"/>
            <w:r w:rsidRPr="00C96AC9">
              <w:rPr>
                <w:rFonts w:ascii="Times New Roman" w:hAnsi="Times New Roman"/>
                <w:sz w:val="20"/>
                <w:szCs w:val="20"/>
                <w:lang w:val="en-US"/>
              </w:rPr>
              <w:t xml:space="preserve">, Mikulić, D., Petrić, L. (2017), </w:t>
            </w:r>
            <w:r>
              <w:rPr>
                <w:rFonts w:ascii="Times New Roman" w:hAnsi="Times New Roman"/>
                <w:sz w:val="20"/>
                <w:szCs w:val="20"/>
                <w:lang w:val="en-US"/>
              </w:rPr>
              <w:t xml:space="preserve">Destination Strategic Marketing Plan of </w:t>
            </w:r>
            <w:r w:rsidRPr="00C96AC9">
              <w:rPr>
                <w:rFonts w:ascii="Times New Roman" w:hAnsi="Times New Roman"/>
                <w:sz w:val="20"/>
                <w:szCs w:val="20"/>
                <w:lang w:val="en-US"/>
              </w:rPr>
              <w:t xml:space="preserve">Split 2017-2022, TZ Split, </w:t>
            </w:r>
            <w:r>
              <w:rPr>
                <w:rFonts w:ascii="Times New Roman" w:hAnsi="Times New Roman"/>
                <w:sz w:val="20"/>
                <w:szCs w:val="20"/>
                <w:lang w:val="en-US"/>
              </w:rPr>
              <w:t>available at</w:t>
            </w:r>
          </w:p>
          <w:p w:rsidR="00C96AC9" w:rsidRPr="00C96AC9" w:rsidRDefault="005573AB" w:rsidP="00C96AC9">
            <w:pPr>
              <w:tabs>
                <w:tab w:val="left" w:pos="2820"/>
              </w:tabs>
              <w:spacing w:after="0"/>
              <w:rPr>
                <w:rFonts w:ascii="Times New Roman" w:hAnsi="Times New Roman"/>
                <w:sz w:val="20"/>
                <w:szCs w:val="20"/>
                <w:lang w:val="en-US"/>
              </w:rPr>
            </w:pPr>
            <w:hyperlink r:id="rId8" w:history="1">
              <w:r w:rsidR="00C96AC9" w:rsidRPr="00C96AC9">
                <w:rPr>
                  <w:rStyle w:val="Hyperlink"/>
                  <w:rFonts w:ascii="Times New Roman" w:hAnsi="Times New Roman"/>
                  <w:color w:val="auto"/>
                  <w:sz w:val="20"/>
                  <w:szCs w:val="20"/>
                  <w:lang w:val="en-US"/>
                </w:rPr>
                <w:t>www.visitsplit.com/hr/3136/strateski-marketing-plan</w:t>
              </w:r>
            </w:hyperlink>
            <w:r w:rsidR="00C96AC9" w:rsidRPr="00C96AC9">
              <w:rPr>
                <w:rFonts w:ascii="Times New Roman" w:hAnsi="Times New Roman"/>
                <w:sz w:val="20"/>
                <w:szCs w:val="20"/>
                <w:lang w:val="en-US"/>
              </w:rPr>
              <w:t xml:space="preserve"> </w:t>
            </w:r>
          </w:p>
          <w:p w:rsidR="00C96AC9" w:rsidRPr="00C96AC9" w:rsidRDefault="00C96AC9" w:rsidP="00C96AC9">
            <w:pPr>
              <w:tabs>
                <w:tab w:val="left" w:pos="2820"/>
              </w:tabs>
              <w:spacing w:after="0"/>
              <w:rPr>
                <w:rFonts w:ascii="Times New Roman" w:hAnsi="Times New Roman"/>
                <w:sz w:val="20"/>
                <w:szCs w:val="20"/>
                <w:lang w:val="en-US"/>
              </w:rPr>
            </w:pPr>
            <w:r>
              <w:rPr>
                <w:rFonts w:ascii="Times New Roman" w:hAnsi="Times New Roman"/>
                <w:sz w:val="20"/>
                <w:szCs w:val="20"/>
                <w:lang w:val="en-US"/>
              </w:rPr>
              <w:t>Good practice examples at</w:t>
            </w:r>
            <w:r w:rsidRPr="00C96AC9">
              <w:rPr>
                <w:rFonts w:ascii="Times New Roman" w:hAnsi="Times New Roman"/>
                <w:sz w:val="20"/>
                <w:szCs w:val="20"/>
                <w:lang w:val="en-US"/>
              </w:rPr>
              <w:t xml:space="preserve"> Event Manager Blog ( </w:t>
            </w:r>
            <w:hyperlink r:id="rId9" w:history="1">
              <w:r w:rsidRPr="00C96AC9">
                <w:rPr>
                  <w:rStyle w:val="Hyperlink"/>
                  <w:rFonts w:ascii="Times New Roman" w:hAnsi="Times New Roman"/>
                  <w:color w:val="auto"/>
                  <w:sz w:val="20"/>
                  <w:szCs w:val="20"/>
                  <w:lang w:val="en-US"/>
                </w:rPr>
                <w:t>www.eventmanagerblog.com</w:t>
              </w:r>
            </w:hyperlink>
            <w:r w:rsidRPr="00C96AC9">
              <w:rPr>
                <w:rFonts w:ascii="Times New Roman" w:hAnsi="Times New Roman"/>
                <w:sz w:val="20"/>
                <w:szCs w:val="20"/>
                <w:lang w:val="en-US"/>
              </w:rPr>
              <w:t>)</w:t>
            </w:r>
          </w:p>
          <w:p w:rsidR="00C96AC9" w:rsidRPr="00C96AC9" w:rsidRDefault="00C96AC9" w:rsidP="00C96AC9">
            <w:pPr>
              <w:tabs>
                <w:tab w:val="left" w:pos="2820"/>
              </w:tabs>
              <w:spacing w:after="0"/>
              <w:rPr>
                <w:rFonts w:ascii="Times New Roman" w:hAnsi="Times New Roman"/>
                <w:sz w:val="20"/>
                <w:szCs w:val="20"/>
                <w:lang w:val="en-US"/>
              </w:rPr>
            </w:pPr>
            <w:r>
              <w:rPr>
                <w:rFonts w:ascii="Times New Roman" w:hAnsi="Times New Roman"/>
                <w:sz w:val="20"/>
                <w:szCs w:val="20"/>
                <w:lang w:val="en-US"/>
              </w:rPr>
              <w:t>Case studies and tools at the</w:t>
            </w:r>
            <w:r w:rsidRPr="00C96AC9">
              <w:rPr>
                <w:rFonts w:ascii="Times New Roman" w:hAnsi="Times New Roman"/>
                <w:sz w:val="20"/>
                <w:szCs w:val="20"/>
                <w:lang w:val="en-US"/>
              </w:rPr>
              <w:t xml:space="preserve"> Event Impacts</w:t>
            </w:r>
            <w:r>
              <w:rPr>
                <w:rFonts w:ascii="Times New Roman" w:hAnsi="Times New Roman"/>
                <w:sz w:val="20"/>
                <w:szCs w:val="20"/>
                <w:lang w:val="en-US"/>
              </w:rPr>
              <w:t xml:space="preserve"> portal</w:t>
            </w:r>
            <w:r w:rsidRPr="00C96AC9">
              <w:rPr>
                <w:rFonts w:ascii="Times New Roman" w:hAnsi="Times New Roman"/>
                <w:sz w:val="20"/>
                <w:szCs w:val="20"/>
                <w:lang w:val="en-US"/>
              </w:rPr>
              <w:t xml:space="preserve"> (</w:t>
            </w:r>
            <w:hyperlink r:id="rId10" w:history="1">
              <w:r w:rsidRPr="00C96AC9">
                <w:rPr>
                  <w:rStyle w:val="Hyperlink"/>
                  <w:rFonts w:ascii="Times New Roman" w:hAnsi="Times New Roman"/>
                  <w:color w:val="auto"/>
                  <w:sz w:val="20"/>
                  <w:szCs w:val="20"/>
                  <w:lang w:val="en-US"/>
                </w:rPr>
                <w:t>www.eventimpacts.com/research</w:t>
              </w:r>
            </w:hyperlink>
            <w:r w:rsidRPr="00C96AC9">
              <w:rPr>
                <w:rFonts w:ascii="Times New Roman" w:hAnsi="Times New Roman"/>
                <w:sz w:val="20"/>
                <w:szCs w:val="20"/>
                <w:lang w:val="en-US"/>
              </w:rPr>
              <w:t>)</w:t>
            </w:r>
          </w:p>
          <w:p w:rsidR="00C96AC9" w:rsidRPr="00C96AC9" w:rsidRDefault="00C96AC9" w:rsidP="00C96AC9">
            <w:pPr>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News at the </w:t>
            </w:r>
            <w:hyperlink r:id="rId11" w:history="1">
              <w:r w:rsidRPr="00C96AC9">
                <w:rPr>
                  <w:rStyle w:val="Hyperlink"/>
                  <w:rFonts w:ascii="Times New Roman" w:hAnsi="Times New Roman"/>
                  <w:color w:val="auto"/>
                  <w:sz w:val="20"/>
                  <w:szCs w:val="20"/>
                  <w:lang w:val="en-US"/>
                </w:rPr>
                <w:t>www.hrturizam.hr</w:t>
              </w:r>
            </w:hyperlink>
            <w:r>
              <w:rPr>
                <w:rFonts w:ascii="Times New Roman" w:hAnsi="Times New Roman"/>
                <w:sz w:val="20"/>
                <w:szCs w:val="20"/>
                <w:lang w:val="en-US"/>
              </w:rPr>
              <w:t xml:space="preserve"> portal</w:t>
            </w:r>
          </w:p>
        </w:tc>
      </w:tr>
      <w:tr w:rsidR="00F22166" w:rsidRPr="00C96AC9" w:rsidTr="00AE311E">
        <w:tc>
          <w:tcPr>
            <w:tcW w:w="1912" w:type="dxa"/>
            <w:tcBorders>
              <w:left w:val="single" w:sz="12" w:space="0" w:color="auto"/>
            </w:tcBorders>
            <w:shd w:val="clear" w:color="auto" w:fill="CCFFFF"/>
            <w:tcMar>
              <w:left w:w="57" w:type="dxa"/>
              <w:right w:w="57" w:type="dxa"/>
            </w:tcMar>
            <w:vAlign w:val="center"/>
          </w:tcPr>
          <w:p w:rsidR="002D3D92" w:rsidRPr="00C96AC9" w:rsidRDefault="002D3D92" w:rsidP="002D3D92">
            <w:pPr>
              <w:tabs>
                <w:tab w:val="left" w:pos="567"/>
              </w:tabs>
              <w:spacing w:after="0" w:line="240" w:lineRule="auto"/>
              <w:rPr>
                <w:rFonts w:ascii="Times New Roman" w:hAnsi="Times New Roman"/>
                <w:sz w:val="20"/>
                <w:szCs w:val="20"/>
                <w:lang w:val="en-US"/>
              </w:rPr>
            </w:pPr>
            <w:r w:rsidRPr="00C96AC9">
              <w:rPr>
                <w:rFonts w:ascii="Times New Roman" w:hAnsi="Times New Roman"/>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2D3D92" w:rsidRPr="00C96AC9"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C96AC9">
              <w:rPr>
                <w:rFonts w:ascii="Times New Roman" w:hAnsi="Times New Roman"/>
                <w:sz w:val="20"/>
                <w:szCs w:val="20"/>
                <w:lang w:val="en-US"/>
              </w:rPr>
              <w:t>Monitoring attendance and performance of other obligations of students (teacher)</w:t>
            </w:r>
          </w:p>
          <w:p w:rsidR="002D3D92" w:rsidRPr="00C96AC9"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C96AC9">
              <w:rPr>
                <w:rFonts w:ascii="Times New Roman" w:hAnsi="Times New Roman"/>
                <w:sz w:val="20"/>
                <w:szCs w:val="20"/>
                <w:lang w:val="en-US"/>
              </w:rPr>
              <w:t>Supervision of teaching activities (Vice Dean)</w:t>
            </w:r>
          </w:p>
          <w:p w:rsidR="002D3D92" w:rsidRPr="00C96AC9"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C96AC9">
              <w:rPr>
                <w:rFonts w:ascii="Times New Roman" w:hAnsi="Times New Roman"/>
                <w:sz w:val="20"/>
                <w:szCs w:val="20"/>
                <w:lang w:val="en-US"/>
              </w:rPr>
              <w:t>Analysis of student achievements across all courses of study (Vice Dean)</w:t>
            </w:r>
          </w:p>
          <w:p w:rsidR="002D3D92" w:rsidRPr="00C96AC9"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C96AC9">
              <w:rPr>
                <w:rFonts w:ascii="Times New Roman" w:hAnsi="Times New Roman"/>
                <w:sz w:val="20"/>
                <w:szCs w:val="20"/>
                <w:lang w:val="en-US"/>
              </w:rPr>
              <w:t>Student teaching evaluation survey for each course of study (Center for Quality Improvement at University of Split)</w:t>
            </w:r>
          </w:p>
          <w:p w:rsidR="002D3D92" w:rsidRPr="00C96AC9"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C96AC9">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F22166" w:rsidRPr="00C96AC9"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2D3D92" w:rsidRPr="00C96AC9" w:rsidRDefault="002D3D92" w:rsidP="002D3D92">
            <w:pPr>
              <w:tabs>
                <w:tab w:val="left" w:pos="567"/>
              </w:tabs>
              <w:spacing w:after="0" w:line="240" w:lineRule="auto"/>
              <w:rPr>
                <w:rFonts w:ascii="Times New Roman" w:hAnsi="Times New Roman"/>
                <w:sz w:val="20"/>
                <w:szCs w:val="20"/>
                <w:lang w:val="en-US"/>
              </w:rPr>
            </w:pPr>
            <w:r w:rsidRPr="00C96AC9">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rsidR="002D3D92" w:rsidRPr="00C96AC9" w:rsidRDefault="002D3D92" w:rsidP="002D3D92">
            <w:pPr>
              <w:pStyle w:val="ListParagraph"/>
              <w:tabs>
                <w:tab w:val="left" w:pos="2820"/>
              </w:tabs>
              <w:spacing w:after="0" w:line="240" w:lineRule="auto"/>
              <w:ind w:left="0"/>
              <w:rPr>
                <w:rFonts w:ascii="Times New Roman" w:hAnsi="Times New Roman"/>
                <w:sz w:val="20"/>
                <w:szCs w:val="20"/>
                <w:lang w:val="en-US"/>
              </w:rPr>
            </w:pPr>
            <w:r w:rsidRPr="00C96AC9">
              <w:rPr>
                <w:rFonts w:ascii="Times New Roman" w:hAnsi="Times New Roman"/>
                <w:sz w:val="20"/>
                <w:szCs w:val="20"/>
                <w:lang w:val="en-US"/>
              </w:rPr>
              <w:t xml:space="preserve">The course instructor can host up to three guest speakers (industry practitioners), and students may take a course-related field trip or visit a company/organization. </w:t>
            </w:r>
          </w:p>
        </w:tc>
      </w:tr>
    </w:tbl>
    <w:p w:rsidR="00431C20" w:rsidRPr="00C96AC9" w:rsidRDefault="00431C20">
      <w:pPr>
        <w:rPr>
          <w:rFonts w:ascii="Times New Roman" w:hAnsi="Times New Roman"/>
          <w:sz w:val="20"/>
          <w:szCs w:val="20"/>
          <w:lang w:val="en-US"/>
        </w:rPr>
      </w:pPr>
    </w:p>
    <w:sectPr w:rsidR="00431C20" w:rsidRPr="00C96AC9"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489" w:rsidRDefault="00DF2489" w:rsidP="007868FB">
      <w:pPr>
        <w:spacing w:after="0" w:line="240" w:lineRule="auto"/>
      </w:pPr>
      <w:r>
        <w:separator/>
      </w:r>
    </w:p>
  </w:endnote>
  <w:endnote w:type="continuationSeparator" w:id="0">
    <w:p w:rsidR="00DF2489" w:rsidRDefault="00DF2489"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489" w:rsidRDefault="00DF2489" w:rsidP="007868FB">
      <w:pPr>
        <w:spacing w:after="0" w:line="240" w:lineRule="auto"/>
      </w:pPr>
      <w:r>
        <w:separator/>
      </w:r>
    </w:p>
  </w:footnote>
  <w:footnote w:type="continuationSeparator" w:id="0">
    <w:p w:rsidR="00DF2489" w:rsidRDefault="00DF2489"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B1746"/>
    <w:rsid w:val="000E0D9A"/>
    <w:rsid w:val="000E6B35"/>
    <w:rsid w:val="000F1905"/>
    <w:rsid w:val="00163949"/>
    <w:rsid w:val="00165E14"/>
    <w:rsid w:val="00174EF9"/>
    <w:rsid w:val="001B4820"/>
    <w:rsid w:val="001E03DA"/>
    <w:rsid w:val="001E7351"/>
    <w:rsid w:val="001F1E7A"/>
    <w:rsid w:val="001F5F48"/>
    <w:rsid w:val="00236A06"/>
    <w:rsid w:val="00291726"/>
    <w:rsid w:val="002C4361"/>
    <w:rsid w:val="002D3D92"/>
    <w:rsid w:val="003505D3"/>
    <w:rsid w:val="00373B30"/>
    <w:rsid w:val="003A226F"/>
    <w:rsid w:val="003D5007"/>
    <w:rsid w:val="00431C20"/>
    <w:rsid w:val="0048255C"/>
    <w:rsid w:val="0049442C"/>
    <w:rsid w:val="004B14A4"/>
    <w:rsid w:val="004E0BDB"/>
    <w:rsid w:val="005573AB"/>
    <w:rsid w:val="005A2AE2"/>
    <w:rsid w:val="006518C5"/>
    <w:rsid w:val="00684C88"/>
    <w:rsid w:val="006B0850"/>
    <w:rsid w:val="006B64AE"/>
    <w:rsid w:val="0074697B"/>
    <w:rsid w:val="0075252F"/>
    <w:rsid w:val="00767BF8"/>
    <w:rsid w:val="007868FB"/>
    <w:rsid w:val="007A282B"/>
    <w:rsid w:val="007D1360"/>
    <w:rsid w:val="0086204D"/>
    <w:rsid w:val="008A6E62"/>
    <w:rsid w:val="008B0913"/>
    <w:rsid w:val="008D087D"/>
    <w:rsid w:val="008F04F3"/>
    <w:rsid w:val="009179B9"/>
    <w:rsid w:val="009304E6"/>
    <w:rsid w:val="009634EB"/>
    <w:rsid w:val="00966674"/>
    <w:rsid w:val="00967FBE"/>
    <w:rsid w:val="00984EED"/>
    <w:rsid w:val="009B480E"/>
    <w:rsid w:val="009F4F41"/>
    <w:rsid w:val="00A00DB7"/>
    <w:rsid w:val="00A1602F"/>
    <w:rsid w:val="00A23B1D"/>
    <w:rsid w:val="00A24E19"/>
    <w:rsid w:val="00A976EC"/>
    <w:rsid w:val="00AC1420"/>
    <w:rsid w:val="00AE311E"/>
    <w:rsid w:val="00B4513F"/>
    <w:rsid w:val="00B704C3"/>
    <w:rsid w:val="00B73792"/>
    <w:rsid w:val="00C93C4D"/>
    <w:rsid w:val="00C96AC9"/>
    <w:rsid w:val="00CA1745"/>
    <w:rsid w:val="00DD3DF2"/>
    <w:rsid w:val="00DF2489"/>
    <w:rsid w:val="00E03C98"/>
    <w:rsid w:val="00E4558B"/>
    <w:rsid w:val="00E905FE"/>
    <w:rsid w:val="00E955E7"/>
    <w:rsid w:val="00EC0222"/>
    <w:rsid w:val="00EC2C01"/>
    <w:rsid w:val="00EF32A1"/>
    <w:rsid w:val="00F1602A"/>
    <w:rsid w:val="00F22166"/>
    <w:rsid w:val="00F23454"/>
    <w:rsid w:val="00F23C17"/>
    <w:rsid w:val="00F615F8"/>
    <w:rsid w:val="00F7199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uiPriority w:val="59"/>
    <w:rsid w:val="007A2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6B64AE"/>
    <w:rPr>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isitsplit.com/hr/3136/strateski-marketing-pla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iblio.efst.hr/cgi-bin/unilib.cgi?form=010000000199990&amp;id=021102908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turizam.hr" TargetMode="External"/><Relationship Id="rId5" Type="http://schemas.openxmlformats.org/officeDocument/2006/relationships/footnotes" Target="footnotes.xml"/><Relationship Id="rId10" Type="http://schemas.openxmlformats.org/officeDocument/2006/relationships/hyperlink" Target="http://www.eventimpacts.com/research" TargetMode="External"/><Relationship Id="rId4" Type="http://schemas.openxmlformats.org/officeDocument/2006/relationships/webSettings" Target="webSettings.xml"/><Relationship Id="rId9" Type="http://schemas.openxmlformats.org/officeDocument/2006/relationships/hyperlink" Target="http://www.eventmanagerblo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1398</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2018-06-12T11:14:00Z</dcterms:created>
  <dcterms:modified xsi:type="dcterms:W3CDTF">2018-06-12T11:14:00Z</dcterms:modified>
</cp:coreProperties>
</file>